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color w:val="FF6600"/>
          <w:sz w:val="48"/>
          <w:szCs w:val="48"/>
          <w:lang w:eastAsia="ar-SA"/>
        </w:rPr>
      </w:pPr>
      <w:r w:rsidRPr="0084428E">
        <w:rPr>
          <w:rFonts w:ascii="Arial" w:eastAsia="Times New Roman" w:hAnsi="Arial" w:cs="Arial"/>
          <w:b/>
          <w:color w:val="FF6600"/>
          <w:sz w:val="48"/>
          <w:szCs w:val="48"/>
          <w:lang w:eastAsia="ar-SA"/>
        </w:rPr>
        <w:t>PIANO DIDATTICO PERSONALIZZATO</w:t>
      </w: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Anno Scolastico ………………</w:t>
      </w:r>
    </w:p>
    <w:p w:rsidR="0084428E" w:rsidRPr="0084428E" w:rsidRDefault="0084428E" w:rsidP="0084428E">
      <w:pPr>
        <w:suppressAutoHyphens/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Scuola secondaria di primo e di secondo grado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Indirizzo di studio……………………………………………………………..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Classe………..                                                 Sezione………….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Referente DSA  e coordinatore di classe………………………………………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0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DATI  RELATIVI  ALL’ALUNNO</w:t>
      </w:r>
    </w:p>
    <w:tbl>
      <w:tblPr>
        <w:tblW w:w="9985" w:type="dxa"/>
        <w:tblInd w:w="-5" w:type="dxa"/>
        <w:tblLayout w:type="fixed"/>
        <w:tblLook w:val="0000"/>
      </w:tblPr>
      <w:tblGrid>
        <w:gridCol w:w="3569"/>
        <w:gridCol w:w="6416"/>
      </w:tblGrid>
      <w:tr w:rsidR="0084428E" w:rsidRPr="0084428E" w:rsidTr="0017524C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428E" w:rsidRPr="0084428E" w:rsidTr="0017524C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84428E" w:rsidRPr="0084428E" w:rsidTr="0017524C">
        <w:trPr>
          <w:trHeight w:val="1975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Diagnosi specialistica </w:t>
            </w:r>
            <w:r w:rsidRPr="0084428E">
              <w:rPr>
                <w:rFonts w:ascii="Arial" w:eastAsia="Times New Roman" w:hAnsi="Arial" w:cs="Arial"/>
                <w:sz w:val="16"/>
                <w:szCs w:val="20"/>
                <w:lang w:eastAsia="ar-SA"/>
              </w:rPr>
              <w:t>1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2"/>
                <w:szCs w:val="22"/>
                <w:shd w:val="clear" w:color="auto" w:fill="FFFF00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Redatta da  ……………  presso …......................................</w:t>
            </w: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in data  …………………….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Specialista/i di riferimento : ………………….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Eventuali raccordi fra specialisti ed insegnanti</w:t>
            </w:r>
          </w:p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2"/>
                <w:szCs w:val="22"/>
                <w:lang w:eastAsia="ar-SA"/>
              </w:rPr>
              <w:t>……………………………………………………………………….</w:t>
            </w:r>
          </w:p>
        </w:tc>
      </w:tr>
      <w:tr w:rsidR="0084428E" w:rsidRPr="0084428E" w:rsidTr="0017524C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4428E" w:rsidRPr="0084428E" w:rsidTr="0017524C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Caratteristiche percorso didattico pregresso </w:t>
            </w:r>
            <w:r w:rsidRPr="00D308E3">
              <w:rPr>
                <w:rFonts w:ascii="Arial" w:eastAsia="Times New Roman" w:hAnsi="Arial" w:cs="Arial"/>
                <w:bCs/>
                <w:vertAlign w:val="superscript"/>
                <w:lang w:eastAsia="ar-SA"/>
              </w:rPr>
              <w:t>2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84428E" w:rsidRPr="0084428E" w:rsidTr="0017524C">
        <w:trPr>
          <w:trHeight w:val="41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Altre </w:t>
            </w:r>
            <w:r w:rsidR="00D308E3" w:rsidRPr="0084428E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osservazioni </w:t>
            </w:r>
            <w:r w:rsidR="00D308E3" w:rsidRPr="00D308E3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t>3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Note </w:t>
      </w:r>
    </w:p>
    <w:p w:rsidR="0084428E" w:rsidRPr="0084428E" w:rsidRDefault="0084428E" w:rsidP="0084428E">
      <w:pPr>
        <w:numPr>
          <w:ilvl w:val="0"/>
          <w:numId w:val="2"/>
        </w:numPr>
        <w:tabs>
          <w:tab w:val="num" w:pos="284"/>
        </w:tabs>
        <w:suppressAutoHyphens/>
        <w:autoSpaceDE w:val="0"/>
        <w:ind w:left="284" w:hanging="284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Informazioni ricavabili da certificazione diagnostica e/o colloqui con lo specialista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2. Documentazione del percorso scolastico pregresso mediante relazioni relative ai cicli precedenti.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lastRenderedPageBreak/>
        <w:t>3. Rilevazione delle specifiche difficoltà che l’alunno presenta; segnalazione dei suoi punti di fragilità o di forza: i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nteressi, predisposizioni e abilità particolari in determinate aree disciplinari.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DESCRIZIONI DEL FUNZIONAMENTO DELLE ABILITÀ STRUMENTALI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0"/>
        <w:gridCol w:w="3685"/>
        <w:gridCol w:w="3509"/>
      </w:tblGrid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LETTURA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/>
                <w:iCs/>
                <w:lang w:eastAsia="ar-SA"/>
              </w:rPr>
              <w:t>(velocità, correttezza, comprensione)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 xml:space="preserve">SCRITTURA 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/>
                <w:iCs/>
                <w:lang w:eastAsia="ar-SA"/>
              </w:rPr>
              <w:t>(tipologia di errori,  grafia, produzione testi:ideazione, stesura,revisione)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>CALCOLO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/>
                <w:iCs/>
                <w:lang w:eastAsia="ar-SA"/>
              </w:rPr>
              <w:t>(accuratezza e velocità nel calcolo a mente e scritto)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  <w:tr w:rsidR="0084428E" w:rsidRPr="0084428E" w:rsidTr="0017524C">
        <w:tc>
          <w:tcPr>
            <w:tcW w:w="2300" w:type="dxa"/>
            <w:vMerge w:val="restart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bCs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ar-SA"/>
              </w:rPr>
            </w:pPr>
            <w:r w:rsidRPr="0084428E">
              <w:rPr>
                <w:rFonts w:ascii="Arial" w:eastAsia="Times New Roman" w:hAnsi="Arial" w:cs="Arial"/>
                <w:b/>
                <w:bCs/>
                <w:iCs/>
                <w:lang w:eastAsia="ar-SA"/>
              </w:rPr>
              <w:t xml:space="preserve">ALTRI DISTURBI ASSOCIATI </w:t>
            </w: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diagnosi</w:t>
            </w: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Cs/>
                <w:lang w:eastAsia="ar-SA"/>
              </w:rPr>
            </w:pPr>
            <w:r w:rsidRPr="0084428E">
              <w:rPr>
                <w:rFonts w:ascii="Arial" w:eastAsia="Times New Roman" w:hAnsi="Arial" w:cs="Arial"/>
                <w:bCs/>
                <w:iCs/>
                <w:lang w:eastAsia="ar-SA"/>
              </w:rPr>
              <w:t>osservazione</w:t>
            </w:r>
          </w:p>
        </w:tc>
      </w:tr>
      <w:tr w:rsidR="0084428E" w:rsidRPr="0084428E" w:rsidTr="0017524C">
        <w:tc>
          <w:tcPr>
            <w:tcW w:w="2300" w:type="dxa"/>
            <w:vMerge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685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  <w:tc>
          <w:tcPr>
            <w:tcW w:w="3509" w:type="dxa"/>
          </w:tcPr>
          <w:p w:rsidR="0084428E" w:rsidRPr="0084428E" w:rsidRDefault="0084428E" w:rsidP="0084428E">
            <w:pPr>
              <w:suppressAutoHyphens/>
              <w:jc w:val="center"/>
              <w:rPr>
                <w:rFonts w:ascii="Arial" w:eastAsia="Times New Roman" w:hAnsi="Arial" w:cs="Arial"/>
                <w:bCs/>
                <w:i/>
                <w:iCs/>
                <w:lang w:eastAsia="ar-SA"/>
              </w:rPr>
            </w:pPr>
          </w:p>
        </w:tc>
      </w:tr>
    </w:tbl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ind w:left="567"/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iCs/>
          <w:sz w:val="22"/>
          <w:szCs w:val="22"/>
          <w:lang w:eastAsia="ar-SA"/>
        </w:rPr>
        <w:t>Note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Informazioni desunte dalla certificazione diagnostica 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Osservazione libera e sistematica (tempo impiegato in relazione alla media della classe nella esecuzione dei compiti,...). 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lastRenderedPageBreak/>
        <w:t>Livelli di competenza nella lettura e scrittura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jc w:val="both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Comprensione di tipologie di testi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(comprensione letterale, inferenziale, costruttiva, interpretativa, analitica, valutativa)</w:t>
      </w:r>
    </w:p>
    <w:p w:rsidR="0084428E" w:rsidRPr="0084428E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Competenza linguistica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(sintattica, grammaticale, lessicale, ortografica)</w:t>
      </w:r>
    </w:p>
    <w:p w:rsidR="0084428E" w:rsidRPr="00D308E3" w:rsidRDefault="0084428E" w:rsidP="0084428E">
      <w:pPr>
        <w:numPr>
          <w:ilvl w:val="0"/>
          <w:numId w:val="1"/>
        </w:numPr>
        <w:suppressAutoHyphens/>
        <w:ind w:left="426" w:hanging="284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Capacità di comprensione e produzione dei numeri, capacità di incolonnarli correttamente, abilità di ragionamento aritmetico, assimilazione e automatizzazione dei fatti numerici</w:t>
      </w: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suppressAutoHyphens/>
        <w:rPr>
          <w:rFonts w:ascii="Arial" w:eastAsia="Calibri" w:hAnsi="Arial" w:cs="Arial"/>
          <w:sz w:val="23"/>
          <w:szCs w:val="23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CARATTERISTICHE COMPORTAMENTALI</w:t>
      </w:r>
    </w:p>
    <w:p w:rsidR="0084428E" w:rsidRPr="0084428E" w:rsidRDefault="0084428E" w:rsidP="0084428E">
      <w:pPr>
        <w:suppressAutoHyphens/>
        <w:ind w:left="1440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Collaborazione e partecipazione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1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Relazionalità con compagni/adulti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2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Frequenza scolastica 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Accettazione e rispetto delle regole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Motivazione al lavoro scolastico 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Capacità organizzative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3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Rispetto degli impegni e delle responsabilità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Consapevolezza delle proprie difficoltà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4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Senso di autoefficacia </w:t>
      </w:r>
      <w:r w:rsidRPr="0084428E">
        <w:rPr>
          <w:rFonts w:ascii="Arial" w:eastAsia="Times New Roman" w:hAnsi="Arial" w:cs="Arial"/>
          <w:sz w:val="16"/>
          <w:szCs w:val="16"/>
          <w:lang w:eastAsia="ar-SA"/>
        </w:rPr>
        <w:t>5</w:t>
      </w:r>
    </w:p>
    <w:p w:rsidR="0084428E" w:rsidRPr="0084428E" w:rsidRDefault="0084428E" w:rsidP="0084428E">
      <w:pPr>
        <w:numPr>
          <w:ilvl w:val="0"/>
          <w:numId w:val="8"/>
        </w:numPr>
        <w:suppressAutoHyphens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Autovalutazione delle proprie abilità  e potenzialità nelle diverse discipline</w:t>
      </w:r>
    </w:p>
    <w:p w:rsidR="0084428E" w:rsidRPr="0084428E" w:rsidRDefault="0084428E" w:rsidP="0084428E">
      <w:pPr>
        <w:suppressAutoHyphens/>
        <w:ind w:left="1440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suppressAutoHyphens/>
        <w:ind w:left="1440" w:hanging="1014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Note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Partecipa agli scambi comunicativi e alle conversazioni collettive; collabora nel gruppo di lavoro scolastico,….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Sa relazionarsi, interagire,….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Sa gestire il materiale scolastico, sa organizzare un piano di lavoro,….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Parla delle sue difficoltà, le accetta, elude il problema …</w:t>
      </w:r>
    </w:p>
    <w:p w:rsidR="0084428E" w:rsidRPr="0084428E" w:rsidRDefault="0084428E" w:rsidP="0084428E">
      <w:pPr>
        <w:numPr>
          <w:ilvl w:val="0"/>
          <w:numId w:val="9"/>
        </w:numPr>
        <w:suppressAutoHyphens/>
        <w:rPr>
          <w:rFonts w:ascii="Arial" w:eastAsia="Times New Roman" w:hAnsi="Arial" w:cs="Arial"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Percezione soggettiva di riuscire ad affrontare gli impegni scolastici con successo e fiducia nelle proprie possibilità di imparare </w:t>
      </w:r>
    </w:p>
    <w:p w:rsidR="0084428E" w:rsidRPr="0084428E" w:rsidRDefault="0084428E" w:rsidP="0084428E">
      <w:pPr>
        <w:suppressAutoHyphens/>
        <w:ind w:left="927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ind w:left="927"/>
        <w:rPr>
          <w:rFonts w:ascii="Arial" w:eastAsia="Times New Roman" w:hAnsi="Arial" w:cs="Arial"/>
          <w:i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CARATTERISTICHE DEL PROCESSO DI APPRENDIMENTO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5918"/>
      </w:tblGrid>
      <w:tr w:rsidR="0084428E" w:rsidRPr="0084428E" w:rsidTr="0017524C">
        <w:tc>
          <w:tcPr>
            <w:tcW w:w="3970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sz w:val="28"/>
                <w:szCs w:val="28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Capacità di memorizzare </w:t>
            </w:r>
            <w:r w:rsidRPr="0084428E">
              <w:rPr>
                <w:rFonts w:ascii="Arial" w:eastAsia="Lucida Sans Unicode" w:hAnsi="Arial" w:cs="Arial"/>
                <w:sz w:val="28"/>
                <w:szCs w:val="28"/>
                <w:lang w:eastAsia="ar-SA"/>
              </w:rPr>
              <w:t xml:space="preserve">procedure operative nelle discipline tecnico-pratiche </w:t>
            </w:r>
            <w:r w:rsidRPr="0084428E">
              <w:rPr>
                <w:rFonts w:ascii="Arial" w:eastAsia="Lucida Sans Unicode" w:hAnsi="Arial" w:cs="Arial"/>
                <w:i/>
                <w:iCs/>
                <w:sz w:val="22"/>
                <w:szCs w:val="22"/>
                <w:lang w:eastAsia="ar-SA"/>
              </w:rPr>
              <w:t xml:space="preserve"> (formule, strutture grammaticali, regole che governano la lingua</w:t>
            </w:r>
            <w:r w:rsidRPr="0084428E">
              <w:rPr>
                <w:rFonts w:ascii="Arial" w:eastAsia="Lucida Sans Unicode" w:hAnsi="Arial" w:cs="Arial"/>
                <w:bCs/>
                <w:i/>
                <w:iCs/>
                <w:sz w:val="22"/>
                <w:szCs w:val="22"/>
                <w:lang w:eastAsia="ar-SA"/>
              </w:rPr>
              <w:t>…)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84428E" w:rsidRPr="0084428E" w:rsidTr="0017524C">
        <w:tc>
          <w:tcPr>
            <w:tcW w:w="3970" w:type="dxa"/>
          </w:tcPr>
          <w:p w:rsidR="0084428E" w:rsidRPr="0084428E" w:rsidRDefault="0084428E" w:rsidP="0084428E">
            <w:pPr>
              <w:keepNext/>
              <w:suppressAutoHyphens/>
              <w:snapToGrid w:val="0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lastRenderedPageBreak/>
              <w:t xml:space="preserve">Capacità di immagazzinare e </w:t>
            </w:r>
            <w:r w:rsidR="00D308E3"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recuperare le</w:t>
            </w: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 xml:space="preserve"> informazioni</w:t>
            </w:r>
            <w:r w:rsidRPr="0084428E">
              <w:rPr>
                <w:rFonts w:ascii="Arial" w:eastAsia="Times New Roman" w:hAnsi="Arial" w:cs="Arial"/>
                <w:lang w:eastAsia="ar-SA"/>
              </w:rPr>
              <w:t xml:space="preserve"> (</w:t>
            </w:r>
            <w:r w:rsidRPr="0084428E">
              <w:rPr>
                <w:rFonts w:ascii="Arial" w:eastAsia="Times New Roman" w:hAnsi="Arial" w:cs="Arial"/>
                <w:i/>
                <w:lang w:eastAsia="ar-SA"/>
              </w:rPr>
              <w:t xml:space="preserve">date, definizioni, termini specifici delle </w:t>
            </w:r>
            <w:r w:rsidR="00D308E3" w:rsidRPr="0084428E">
              <w:rPr>
                <w:rFonts w:ascii="Arial" w:eastAsia="Times New Roman" w:hAnsi="Arial" w:cs="Arial"/>
                <w:i/>
                <w:lang w:eastAsia="ar-SA"/>
              </w:rPr>
              <w:t>discipline…</w:t>
            </w:r>
            <w:r w:rsidRPr="0084428E">
              <w:rPr>
                <w:rFonts w:ascii="Arial" w:eastAsia="Times New Roman" w:hAnsi="Arial" w:cs="Arial"/>
                <w:i/>
                <w:lang w:eastAsia="ar-SA"/>
              </w:rPr>
              <w:t>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  <w:tr w:rsidR="0084428E" w:rsidRPr="0084428E" w:rsidTr="0017524C">
        <w:tc>
          <w:tcPr>
            <w:tcW w:w="3970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  <w:r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Capacità di organizzare le</w:t>
            </w:r>
            <w:r w:rsidR="00D308E3" w:rsidRPr="0084428E">
              <w:rPr>
                <w:rFonts w:ascii="Arial" w:eastAsia="Times New Roman" w:hAnsi="Arial" w:cs="Arial"/>
                <w:sz w:val="28"/>
                <w:szCs w:val="28"/>
                <w:lang w:eastAsia="ar-SA"/>
              </w:rPr>
              <w:t>informazioni (</w:t>
            </w:r>
            <w:r w:rsidRPr="0084428E">
              <w:rPr>
                <w:rFonts w:ascii="Arial" w:eastAsia="Times New Roman" w:hAnsi="Arial" w:cs="Arial"/>
                <w:i/>
                <w:lang w:eastAsia="ar-SA"/>
              </w:rPr>
              <w:t>integrazione</w:t>
            </w:r>
            <w:r w:rsidRPr="0084428E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 xml:space="preserve"> di più informazioni ed elaborazione </w:t>
            </w:r>
            <w:r w:rsidR="00D308E3" w:rsidRPr="0084428E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di concetti</w:t>
            </w:r>
            <w:r w:rsidRPr="0084428E"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  <w:t>)</w:t>
            </w: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i/>
                <w:sz w:val="22"/>
                <w:szCs w:val="22"/>
                <w:lang w:eastAsia="ar-SA"/>
              </w:rPr>
            </w:pPr>
          </w:p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  <w:tc>
          <w:tcPr>
            <w:tcW w:w="5918" w:type="dxa"/>
          </w:tcPr>
          <w:p w:rsidR="0084428E" w:rsidRPr="0084428E" w:rsidRDefault="0084428E" w:rsidP="0084428E">
            <w:pPr>
              <w:suppressAutoHyphens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</w:p>
        </w:tc>
      </w:tr>
    </w:tbl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Note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Informazioni ricavabili da: </w:t>
      </w:r>
    </w:p>
    <w:p w:rsidR="0084428E" w:rsidRPr="0084428E" w:rsidRDefault="0084428E" w:rsidP="0084428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i/>
          <w:iCs/>
          <w:sz w:val="23"/>
          <w:szCs w:val="23"/>
        </w:rPr>
      </w:pPr>
      <w:r w:rsidRPr="0084428E">
        <w:rPr>
          <w:rFonts w:ascii="Arial" w:eastAsia="Calibri" w:hAnsi="Arial" w:cs="Arial"/>
          <w:i/>
          <w:iCs/>
          <w:sz w:val="23"/>
          <w:szCs w:val="23"/>
        </w:rPr>
        <w:t xml:space="preserve"> diagnosi/incontri con specialisti</w:t>
      </w:r>
    </w:p>
    <w:p w:rsidR="0084428E" w:rsidRPr="0084428E" w:rsidRDefault="0084428E" w:rsidP="0084428E">
      <w:pPr>
        <w:numPr>
          <w:ilvl w:val="0"/>
          <w:numId w:val="7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i/>
          <w:iCs/>
          <w:sz w:val="23"/>
          <w:szCs w:val="23"/>
        </w:rPr>
      </w:pPr>
      <w:r w:rsidRPr="0084428E">
        <w:rPr>
          <w:rFonts w:ascii="Arial" w:eastAsia="Calibri" w:hAnsi="Arial" w:cs="Arial"/>
          <w:i/>
          <w:iCs/>
          <w:sz w:val="23"/>
          <w:szCs w:val="23"/>
        </w:rPr>
        <w:t xml:space="preserve"> rilevazioni effettuate dagli insegnanti</w:t>
      </w: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STRATEGIE </w:t>
      </w:r>
      <w:r w:rsidR="00D308E3"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UTILIZZATE DALL’ALUNNO</w:t>
      </w: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NELLO STUDIO </w:t>
      </w:r>
    </w:p>
    <w:p w:rsidR="0084428E" w:rsidRPr="0084428E" w:rsidRDefault="0084428E" w:rsidP="0084428E">
      <w:pPr>
        <w:suppressAutoHyphens/>
        <w:ind w:left="72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 xml:space="preserve">Strategie utilizzate </w:t>
      </w:r>
      <w:r w:rsidRPr="0084428E">
        <w:rPr>
          <w:rFonts w:ascii="Arial" w:eastAsia="Times New Roman" w:hAnsi="Arial" w:cs="Arial"/>
          <w:i/>
          <w:lang w:eastAsia="ar-SA"/>
        </w:rPr>
        <w:t>(sottolinea, identifica parole–chiave, costruisce schemi, tabelle o diagrammi.)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Modalità di affrontare il testo scritto</w:t>
      </w:r>
      <w:r w:rsidRPr="0084428E">
        <w:rPr>
          <w:rFonts w:ascii="Arial" w:eastAsia="Times New Roman" w:hAnsi="Arial" w:cs="Arial"/>
          <w:i/>
          <w:lang w:eastAsia="ar-SA"/>
        </w:rPr>
        <w:t>(computer, schemi, correttore ortografico,…)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0"/>
        </w:tabs>
        <w:suppressAutoHyphens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Modalità di svolgimento del compito assegnato</w:t>
      </w:r>
      <w:r w:rsidRPr="0084428E">
        <w:rPr>
          <w:rFonts w:ascii="Arial" w:eastAsia="Times New Roman" w:hAnsi="Arial" w:cs="Arial"/>
          <w:i/>
          <w:lang w:eastAsia="ar-SA"/>
        </w:rPr>
        <w:t>(è autonomo, necessita di azioni di supporto,…)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Riscrittura di testi con modalità grafica diversa</w:t>
      </w:r>
    </w:p>
    <w:p w:rsidR="0084428E" w:rsidRPr="0084428E" w:rsidRDefault="0084428E" w:rsidP="0084428E">
      <w:pPr>
        <w:numPr>
          <w:ilvl w:val="0"/>
          <w:numId w:val="13"/>
        </w:numPr>
        <w:tabs>
          <w:tab w:val="left" w:pos="426"/>
        </w:tabs>
        <w:suppressAutoHyphens/>
        <w:rPr>
          <w:rFonts w:ascii="Arial" w:eastAsia="Times New Roman" w:hAnsi="Arial" w:cs="Arial"/>
          <w:i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Usa strategie per ricordare (</w:t>
      </w:r>
      <w:r w:rsidRPr="0084428E">
        <w:rPr>
          <w:rFonts w:ascii="Arial" w:eastAsia="Times New Roman" w:hAnsi="Arial" w:cs="Arial"/>
          <w:i/>
          <w:iCs/>
          <w:lang w:eastAsia="ar-SA"/>
        </w:rPr>
        <w:t>uso immagini, colori, riquadrature,…)</w:t>
      </w:r>
    </w:p>
    <w:p w:rsidR="0084428E" w:rsidRPr="0084428E" w:rsidRDefault="0084428E" w:rsidP="0084428E">
      <w:pPr>
        <w:tabs>
          <w:tab w:val="left" w:pos="426"/>
        </w:tabs>
        <w:suppressAutoHyphens/>
        <w:rPr>
          <w:rFonts w:ascii="Arial" w:eastAsia="Times New Roman" w:hAnsi="Arial" w:cs="Arial"/>
          <w:i/>
          <w:iCs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               Nota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 Informazioni ricavabili da </w:t>
      </w:r>
      <w:r w:rsidRPr="0084428E">
        <w:rPr>
          <w:rFonts w:ascii="Arial" w:eastAsia="Calibri" w:hAnsi="Arial" w:cs="Arial"/>
          <w:i/>
          <w:iCs/>
          <w:sz w:val="22"/>
          <w:szCs w:val="22"/>
        </w:rPr>
        <w:t>osservazioni sistematiche effettuate dagli insegnanti</w:t>
      </w: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tabs>
          <w:tab w:val="left" w:pos="426"/>
        </w:tabs>
        <w:suppressAutoHyphens/>
        <w:rPr>
          <w:rFonts w:ascii="Arial" w:eastAsia="Times New Roman" w:hAnsi="Arial" w:cs="Arial"/>
          <w:i/>
          <w:iCs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tabs>
          <w:tab w:val="left" w:pos="-142"/>
        </w:tabs>
        <w:suppressAutoHyphens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STRUMENTI UTILIZZATI DALL’ALUNNO NELLO STUDIO</w:t>
      </w:r>
    </w:p>
    <w:p w:rsidR="0084428E" w:rsidRPr="0084428E" w:rsidRDefault="0084428E" w:rsidP="0084428E">
      <w:pPr>
        <w:tabs>
          <w:tab w:val="left" w:pos="-142"/>
        </w:tabs>
        <w:suppressAutoHyphens/>
        <w:ind w:left="720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 xml:space="preserve">Strumenti informatici </w:t>
      </w:r>
      <w:r w:rsidRPr="0084428E">
        <w:rPr>
          <w:rFonts w:ascii="Arial" w:eastAsia="Times New Roman" w:hAnsi="Arial" w:cs="Arial"/>
          <w:bCs/>
          <w:i/>
          <w:lang w:eastAsia="ar-SA"/>
        </w:rPr>
        <w:t>(libro digitale,programmi per realizzare grafici,…)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Fotocopie adattate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Utilizzo del  PC per scrivere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Registrazioni</w:t>
      </w:r>
    </w:p>
    <w:p w:rsidR="0084428E" w:rsidRPr="0084428E" w:rsidRDefault="0084428E" w:rsidP="0084428E">
      <w:pPr>
        <w:numPr>
          <w:ilvl w:val="0"/>
          <w:numId w:val="14"/>
        </w:numPr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Testi con immagini</w:t>
      </w:r>
    </w:p>
    <w:p w:rsidR="0084428E" w:rsidRPr="0084428E" w:rsidRDefault="0084428E" w:rsidP="0084428E">
      <w:pPr>
        <w:numPr>
          <w:ilvl w:val="0"/>
          <w:numId w:val="14"/>
        </w:numPr>
        <w:tabs>
          <w:tab w:val="left" w:pos="0"/>
        </w:tabs>
        <w:suppressAutoHyphens/>
        <w:rPr>
          <w:rFonts w:ascii="Arial" w:eastAsia="Times New Roman" w:hAnsi="Arial" w:cs="Arial"/>
          <w:bCs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Altro</w:t>
      </w:r>
    </w:p>
    <w:p w:rsidR="0084428E" w:rsidRPr="0084428E" w:rsidRDefault="0084428E" w:rsidP="0084428E">
      <w:pPr>
        <w:tabs>
          <w:tab w:val="left" w:pos="0"/>
        </w:tabs>
        <w:suppressAutoHyphens/>
        <w:ind w:left="1440"/>
        <w:rPr>
          <w:rFonts w:ascii="Arial" w:eastAsia="Times New Roman" w:hAnsi="Arial" w:cs="Arial"/>
          <w:bCs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                 Nota</w:t>
      </w:r>
      <w:r w:rsidRPr="0084428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 xml:space="preserve"> Informazioni ricavabili da </w:t>
      </w:r>
      <w:r w:rsidRPr="0084428E">
        <w:rPr>
          <w:rFonts w:ascii="Arial" w:eastAsia="Calibri" w:hAnsi="Arial" w:cs="Arial"/>
          <w:i/>
          <w:iCs/>
          <w:sz w:val="23"/>
          <w:szCs w:val="23"/>
        </w:rPr>
        <w:t>osservazioni sistematiche effettuate dagli insegnanti</w:t>
      </w:r>
    </w:p>
    <w:p w:rsidR="0084428E" w:rsidRPr="0084428E" w:rsidRDefault="0084428E" w:rsidP="0084428E">
      <w:pPr>
        <w:suppressAutoHyphens/>
        <w:ind w:left="360"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rPr>
          <w:rFonts w:ascii="Arial" w:eastAsia="Times New Roman" w:hAnsi="Arial" w:cs="Arial"/>
          <w:bCs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autoSpaceDE w:val="0"/>
        <w:autoSpaceDN w:val="0"/>
        <w:adjustRightInd w:val="0"/>
        <w:rPr>
          <w:rFonts w:ascii="Arial" w:eastAsia="Calibri" w:hAnsi="Arial" w:cs="Arial"/>
          <w:b/>
          <w:bCs/>
          <w:sz w:val="28"/>
          <w:szCs w:val="28"/>
        </w:rPr>
      </w:pPr>
      <w:r w:rsidRPr="0084428E">
        <w:rPr>
          <w:rFonts w:ascii="Arial" w:eastAsia="Calibri" w:hAnsi="Arial" w:cs="Arial"/>
          <w:b/>
          <w:bCs/>
          <w:sz w:val="28"/>
          <w:szCs w:val="28"/>
        </w:rPr>
        <w:t xml:space="preserve">INDIVIDUAZIONE DI EVENTUALI   ADATTAMENTI DEGLI OBIETTIVI SPECIFICI DI APPRENDIMENTO PREVISTI </w:t>
      </w:r>
      <w:r w:rsidR="00D308E3" w:rsidRPr="0084428E">
        <w:rPr>
          <w:rFonts w:ascii="Arial" w:eastAsia="Calibri" w:hAnsi="Arial" w:cs="Arial"/>
          <w:b/>
          <w:bCs/>
          <w:sz w:val="28"/>
          <w:szCs w:val="28"/>
        </w:rPr>
        <w:t>DAI PIANI</w:t>
      </w:r>
      <w:r w:rsidRPr="0084428E">
        <w:rPr>
          <w:rFonts w:ascii="Arial" w:eastAsia="Calibri" w:hAnsi="Arial" w:cs="Arial"/>
          <w:b/>
          <w:bCs/>
          <w:sz w:val="28"/>
          <w:szCs w:val="28"/>
        </w:rPr>
        <w:t xml:space="preserve"> DI STUDIO</w:t>
      </w:r>
    </w:p>
    <w:p w:rsidR="0084428E" w:rsidRPr="0084428E" w:rsidRDefault="0084428E" w:rsidP="0084428E">
      <w:pPr>
        <w:autoSpaceDE w:val="0"/>
        <w:autoSpaceDN w:val="0"/>
        <w:adjustRightInd w:val="0"/>
        <w:ind w:left="568"/>
        <w:rPr>
          <w:rFonts w:ascii="Arial" w:eastAsia="Calibri" w:hAnsi="Arial" w:cs="Arial"/>
          <w:bCs/>
          <w:i/>
          <w:sz w:val="28"/>
          <w:szCs w:val="28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</w:t>
      </w:r>
      <w:r w:rsidR="00D308E3" w:rsidRPr="0084428E">
        <w:rPr>
          <w:rFonts w:ascii="Arial" w:eastAsia="Calibri" w:hAnsi="Arial" w:cs="Arial"/>
          <w:iCs/>
        </w:rPr>
        <w:t>)</w:t>
      </w:r>
      <w:r w:rsidR="00D308E3" w:rsidRPr="0084428E">
        <w:rPr>
          <w:rFonts w:ascii="Arial" w:eastAsia="Calibri" w:hAnsi="Arial" w:cs="Arial"/>
        </w:rPr>
        <w:t>: …</w:t>
      </w:r>
      <w:r w:rsidRPr="0084428E">
        <w:rPr>
          <w:rFonts w:ascii="Arial" w:eastAsia="Calibri" w:hAnsi="Arial" w:cs="Arial"/>
        </w:rPr>
        <w:t>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</w:t>
      </w:r>
      <w:r w:rsidR="00D308E3" w:rsidRPr="0084428E">
        <w:rPr>
          <w:rFonts w:ascii="Arial" w:eastAsia="Calibri" w:hAnsi="Arial" w:cs="Arial"/>
          <w:iCs/>
        </w:rPr>
        <w:t>)</w:t>
      </w:r>
      <w:r w:rsidR="00D308E3" w:rsidRPr="0084428E">
        <w:rPr>
          <w:rFonts w:ascii="Arial" w:eastAsia="Calibri" w:hAnsi="Arial" w:cs="Arial"/>
        </w:rPr>
        <w:t>: …</w:t>
      </w:r>
      <w:r w:rsidRPr="0084428E">
        <w:rPr>
          <w:rFonts w:ascii="Arial" w:eastAsia="Calibri" w:hAnsi="Arial" w:cs="Arial"/>
        </w:rPr>
        <w:t>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</w:t>
      </w:r>
      <w:r w:rsidR="00D308E3" w:rsidRPr="0084428E">
        <w:rPr>
          <w:rFonts w:ascii="Arial" w:eastAsia="Calibri" w:hAnsi="Arial" w:cs="Arial"/>
          <w:iCs/>
        </w:rPr>
        <w:t>)</w:t>
      </w:r>
      <w:r w:rsidR="00D308E3" w:rsidRPr="0084428E">
        <w:rPr>
          <w:rFonts w:ascii="Arial" w:eastAsia="Calibri" w:hAnsi="Arial" w:cs="Arial"/>
        </w:rPr>
        <w:t>: …</w:t>
      </w:r>
      <w:r w:rsidRPr="0084428E">
        <w:rPr>
          <w:rFonts w:ascii="Arial" w:eastAsia="Calibri" w:hAnsi="Arial" w:cs="Arial"/>
        </w:rPr>
        <w:t>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</w:t>
      </w:r>
      <w:r w:rsidR="00D308E3" w:rsidRPr="0084428E">
        <w:rPr>
          <w:rFonts w:ascii="Arial" w:eastAsia="Calibri" w:hAnsi="Arial" w:cs="Arial"/>
          <w:iCs/>
        </w:rPr>
        <w:t>)</w:t>
      </w:r>
      <w:r w:rsidR="00D308E3" w:rsidRPr="0084428E">
        <w:rPr>
          <w:rFonts w:ascii="Arial" w:eastAsia="Calibri" w:hAnsi="Arial" w:cs="Arial"/>
        </w:rPr>
        <w:t>: …</w:t>
      </w:r>
      <w:r w:rsidRPr="0084428E">
        <w:rPr>
          <w:rFonts w:ascii="Arial" w:eastAsia="Calibri" w:hAnsi="Arial" w:cs="Arial"/>
        </w:rPr>
        <w:t>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 xml:space="preserve">(disciplina o ambito </w:t>
      </w:r>
      <w:r w:rsidR="00D308E3" w:rsidRPr="0084428E">
        <w:rPr>
          <w:rFonts w:ascii="Arial" w:eastAsia="Calibri" w:hAnsi="Arial" w:cs="Arial"/>
          <w:iCs/>
        </w:rPr>
        <w:t>disciplinare):</w:t>
      </w:r>
      <w:r w:rsidR="00D308E3" w:rsidRPr="0084428E">
        <w:rPr>
          <w:rFonts w:ascii="Arial" w:eastAsia="Calibri" w:hAnsi="Arial" w:cs="Arial"/>
        </w:rPr>
        <w:t xml:space="preserve"> …</w:t>
      </w:r>
      <w:r w:rsidRPr="0084428E">
        <w:rPr>
          <w:rFonts w:ascii="Arial" w:eastAsia="Calibri" w:hAnsi="Arial" w:cs="Arial"/>
        </w:rPr>
        <w:t>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>(disciplina o ambito disciplinare</w:t>
      </w:r>
      <w:r w:rsidR="00D308E3" w:rsidRPr="0084428E">
        <w:rPr>
          <w:rFonts w:ascii="Arial" w:eastAsia="Calibri" w:hAnsi="Arial" w:cs="Arial"/>
          <w:iCs/>
        </w:rPr>
        <w:t>)</w:t>
      </w:r>
      <w:r w:rsidR="00D308E3" w:rsidRPr="0084428E">
        <w:rPr>
          <w:rFonts w:ascii="Arial" w:eastAsia="Calibri" w:hAnsi="Arial" w:cs="Arial"/>
        </w:rPr>
        <w:t>: …</w:t>
      </w:r>
      <w:r w:rsidRPr="0084428E">
        <w:rPr>
          <w:rFonts w:ascii="Arial" w:eastAsia="Calibri" w:hAnsi="Arial" w:cs="Arial"/>
        </w:rPr>
        <w:t>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 xml:space="preserve">(disciplina o ambito </w:t>
      </w:r>
      <w:r w:rsidR="00D308E3" w:rsidRPr="0084428E">
        <w:rPr>
          <w:rFonts w:ascii="Arial" w:eastAsia="Calibri" w:hAnsi="Arial" w:cs="Arial"/>
          <w:iCs/>
        </w:rPr>
        <w:t>disciplinare)</w:t>
      </w:r>
      <w:r w:rsidR="00D308E3">
        <w:rPr>
          <w:rFonts w:ascii="Arial" w:eastAsia="Calibri" w:hAnsi="Arial" w:cs="Arial"/>
          <w:iCs/>
        </w:rPr>
        <w:t>:</w:t>
      </w:r>
      <w:r w:rsidR="00D308E3" w:rsidRPr="0084428E">
        <w:rPr>
          <w:rFonts w:ascii="Arial" w:eastAsia="Calibri" w:hAnsi="Arial" w:cs="Arial"/>
        </w:rPr>
        <w:t xml:space="preserve"> …</w:t>
      </w:r>
      <w:r w:rsidRPr="0084428E">
        <w:rPr>
          <w:rFonts w:ascii="Arial" w:eastAsia="Calibri" w:hAnsi="Arial" w:cs="Arial"/>
        </w:rPr>
        <w:t>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…………………………………………………………………………………...............................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  <w:iCs/>
        </w:rPr>
        <w:t xml:space="preserve">(disciplina o ambito </w:t>
      </w:r>
      <w:r w:rsidR="00D308E3" w:rsidRPr="0084428E">
        <w:rPr>
          <w:rFonts w:ascii="Arial" w:eastAsia="Calibri" w:hAnsi="Arial" w:cs="Arial"/>
          <w:iCs/>
        </w:rPr>
        <w:t>disciplinare</w:t>
      </w:r>
      <w:bookmarkStart w:id="0" w:name="_GoBack"/>
      <w:bookmarkEnd w:id="0"/>
      <w:r w:rsidR="00D308E3" w:rsidRPr="0084428E">
        <w:rPr>
          <w:rFonts w:ascii="Arial" w:eastAsia="Calibri" w:hAnsi="Arial" w:cs="Arial"/>
          <w:iCs/>
        </w:rPr>
        <w:t>)</w:t>
      </w:r>
      <w:r w:rsidR="00D308E3">
        <w:rPr>
          <w:rFonts w:ascii="Arial" w:eastAsia="Calibri" w:hAnsi="Arial" w:cs="Arial"/>
        </w:rPr>
        <w:t>:</w:t>
      </w:r>
      <w:r w:rsidR="00D308E3" w:rsidRPr="0084428E">
        <w:rPr>
          <w:rFonts w:ascii="Arial" w:eastAsia="Calibri" w:hAnsi="Arial" w:cs="Arial"/>
        </w:rPr>
        <w:t xml:space="preserve"> …</w:t>
      </w:r>
      <w:r w:rsidRPr="0084428E">
        <w:rPr>
          <w:rFonts w:ascii="Arial" w:eastAsia="Calibri" w:hAnsi="Arial" w:cs="Arial"/>
        </w:rPr>
        <w:t>……………………………………………………………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lastRenderedPageBreak/>
        <w:t>…………………………………………………………………………………................................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84428E">
        <w:rPr>
          <w:rFonts w:ascii="Arial" w:eastAsia="Calibri" w:hAnsi="Arial" w:cs="Arial"/>
        </w:rPr>
        <w:t>………………………………………………………………………………………………………..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lang w:eastAsia="ar-SA"/>
        </w:rPr>
      </w:pPr>
      <w:r w:rsidRPr="0084428E">
        <w:rPr>
          <w:rFonts w:ascii="Arial" w:eastAsia="Times New Roman" w:hAnsi="Arial" w:cs="Arial"/>
          <w:b/>
          <w:lang w:eastAsia="ar-SA"/>
        </w:rPr>
        <w:t>Note</w:t>
      </w:r>
    </w:p>
    <w:p w:rsidR="0084428E" w:rsidRPr="0084428E" w:rsidRDefault="0084428E" w:rsidP="0084428E">
      <w:pPr>
        <w:suppressAutoHyphens/>
        <w:jc w:val="both"/>
        <w:rPr>
          <w:rFonts w:ascii="Arial" w:eastAsia="Times New Roman" w:hAnsi="Arial" w:cs="Arial"/>
          <w:b/>
          <w:bCs/>
          <w:i/>
          <w:iCs/>
          <w:sz w:val="22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Dopo aver analizzato gli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obiettivi disciplinari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 previsti per ogni ambito  dalle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 xml:space="preserve">Indicazioni Nazionali per i Licei  (DPR 89/2010),dalle Linee guida per gli istituti professionali (DPR  87/2010) e per gli istituti tecnici (DPR 88/2010) 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>e il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 xml:space="preserve">  Curricolo di scuola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 elaborato all’interno del POF (previsto dal 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DPR 275/99 Regolamento autonomia art.8),e trasformato in PTOF, cioè documento triennale, dalla L.107/2015, in cui</w:t>
      </w:r>
      <w:r w:rsidRPr="0084428E">
        <w:rPr>
          <w:rFonts w:ascii="Arial" w:eastAsia="Times New Roman" w:hAnsi="Arial" w:cs="Arial"/>
          <w:i/>
          <w:iCs/>
          <w:sz w:val="22"/>
          <w:lang w:eastAsia="ar-SA"/>
        </w:rPr>
        <w:t xml:space="preserve">ogni Istituzione Scolastica  è chiamata a realizzare </w:t>
      </w:r>
      <w:r w:rsidRPr="0084428E">
        <w:rPr>
          <w:rFonts w:ascii="Arial" w:eastAsia="Times New Roman" w:hAnsi="Arial" w:cs="Arial"/>
          <w:bCs/>
          <w:i/>
          <w:iCs/>
          <w:sz w:val="22"/>
          <w:lang w:eastAsia="ar-SA"/>
        </w:rPr>
        <w:t>percorsi formativi sempre più rispondenti alle inclinazioni personali dello studente.</w:t>
      </w:r>
    </w:p>
    <w:p w:rsidR="0084428E" w:rsidRPr="0084428E" w:rsidRDefault="0084428E" w:rsidP="0084428E">
      <w:pPr>
        <w:suppressAutoHyphens/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Calibri" w:hAnsi="Arial" w:cs="Arial"/>
          <w:b/>
          <w:bCs/>
          <w:sz w:val="23"/>
          <w:szCs w:val="23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STRATEGIE METODOLOGICHE E DIDATTICHE INCLUSIVE</w:t>
      </w:r>
    </w:p>
    <w:p w:rsidR="0084428E" w:rsidRPr="0084428E" w:rsidRDefault="0084428E" w:rsidP="0084428E">
      <w:p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bCs/>
          <w:lang w:eastAsia="ar-SA"/>
        </w:rPr>
        <w:t>Incoraggiare l’apprendimento collaborativo</w:t>
      </w:r>
      <w:r w:rsidRPr="0084428E">
        <w:rPr>
          <w:rFonts w:ascii="Arial" w:eastAsia="Times New Roman" w:hAnsi="Arial" w:cs="Arial"/>
          <w:lang w:eastAsia="ar-SA"/>
        </w:rPr>
        <w:t xml:space="preserve"> favorendo le attività in piccoli gruppi.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Predisporre azioni </w:t>
      </w:r>
      <w:r w:rsidR="00D308E3" w:rsidRPr="0084428E">
        <w:rPr>
          <w:rFonts w:ascii="Arial" w:eastAsia="Times New Roman" w:hAnsi="Arial" w:cs="Arial"/>
          <w:lang w:eastAsia="ar-SA"/>
        </w:rPr>
        <w:t>di tutoraggio</w:t>
      </w:r>
      <w:r w:rsidRPr="0084428E">
        <w:rPr>
          <w:rFonts w:ascii="Arial" w:eastAsia="Times New Roman" w:hAnsi="Arial" w:cs="Arial"/>
          <w:lang w:eastAsia="ar-SA"/>
        </w:rPr>
        <w:t>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Sostenere e promuovere un approccio strategico nello studio </w:t>
      </w:r>
      <w:r w:rsidR="00D308E3" w:rsidRPr="0084428E">
        <w:rPr>
          <w:rFonts w:ascii="Arial" w:eastAsia="Times New Roman" w:hAnsi="Arial" w:cs="Arial"/>
          <w:lang w:eastAsia="ar-SA"/>
        </w:rPr>
        <w:t>utilizzando mediatori didattici facilitantil’apprendimento (</w:t>
      </w:r>
      <w:r w:rsidRPr="0084428E">
        <w:rPr>
          <w:rFonts w:ascii="Arial" w:eastAsia="Times New Roman" w:hAnsi="Arial" w:cs="Arial"/>
          <w:lang w:eastAsia="ar-SA"/>
        </w:rPr>
        <w:t>immagini, mappe …).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Insegnare l’uso di dispositivi </w:t>
      </w:r>
      <w:r w:rsidR="00D308E3" w:rsidRPr="0084428E">
        <w:rPr>
          <w:rFonts w:ascii="Arial" w:eastAsia="Times New Roman" w:hAnsi="Arial" w:cs="Arial"/>
          <w:lang w:eastAsia="ar-SA"/>
        </w:rPr>
        <w:t>extra testuali</w:t>
      </w:r>
      <w:r w:rsidRPr="0084428E">
        <w:rPr>
          <w:rFonts w:ascii="Arial" w:eastAsia="Times New Roman" w:hAnsi="Arial" w:cs="Arial"/>
          <w:lang w:eastAsia="ar-SA"/>
        </w:rPr>
        <w:t xml:space="preserve"> per lo studio (titolo, paragrafi, </w:t>
      </w:r>
      <w:r w:rsidR="00D308E3" w:rsidRPr="0084428E">
        <w:rPr>
          <w:rFonts w:ascii="Arial" w:eastAsia="Times New Roman" w:hAnsi="Arial" w:cs="Arial"/>
          <w:lang w:eastAsia="ar-SA"/>
        </w:rPr>
        <w:t>immagini,</w:t>
      </w:r>
      <w:r w:rsidRPr="0084428E">
        <w:rPr>
          <w:rFonts w:ascii="Arial" w:eastAsia="Times New Roman" w:hAnsi="Arial" w:cs="Arial"/>
          <w:lang w:eastAsia="ar-SA"/>
        </w:rPr>
        <w:t>)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Sollecitare collegamenti fra le nuove informazioni e quelle già acquisite ogni volta che si inizia un nuovo argomento di studio.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Promuovere inferenze, integrazioni e collegamenti tra le conoscenze e le discipline.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Dividere gli obiettivi di un compito in “sotto obiettivi”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Offrire anticipatamente schemi grafici relativi all’argomento di studio, per orientare l’alunno nella discriminazione delle informazioni essenziali. 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Privilegiare l’apprendimento esperienziale e </w:t>
      </w:r>
      <w:r w:rsidR="00D308E3" w:rsidRPr="0084428E">
        <w:rPr>
          <w:rFonts w:ascii="Arial" w:eastAsia="Times New Roman" w:hAnsi="Arial" w:cs="Arial"/>
          <w:lang w:eastAsia="ar-SA"/>
        </w:rPr>
        <w:t>laboratoriale “</w:t>
      </w:r>
      <w:r w:rsidRPr="0084428E">
        <w:rPr>
          <w:rFonts w:ascii="Arial" w:eastAsia="Times New Roman" w:hAnsi="Arial" w:cs="Arial"/>
          <w:lang w:eastAsia="ar-SA"/>
        </w:rPr>
        <w:t xml:space="preserve">per favorire l’operatività e allo </w:t>
      </w:r>
      <w:r w:rsidR="00D308E3" w:rsidRPr="0084428E">
        <w:rPr>
          <w:rFonts w:ascii="Arial" w:eastAsia="Times New Roman" w:hAnsi="Arial" w:cs="Arial"/>
          <w:lang w:eastAsia="ar-SA"/>
        </w:rPr>
        <w:t>stesso tempo il</w:t>
      </w:r>
      <w:r w:rsidRPr="0084428E">
        <w:rPr>
          <w:rFonts w:ascii="Arial" w:eastAsia="Times New Roman" w:hAnsi="Arial" w:cs="Arial"/>
          <w:lang w:eastAsia="ar-SA"/>
        </w:rPr>
        <w:t xml:space="preserve"> dialogo, la riflessione su quello che si fa”;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Sviluppare processi di autovalutazione e autocontrollo delle strategie di apprendimento negli alunni.</w:t>
      </w:r>
    </w:p>
    <w:p w:rsidR="0084428E" w:rsidRPr="0084428E" w:rsidRDefault="0084428E" w:rsidP="0084428E">
      <w:pPr>
        <w:numPr>
          <w:ilvl w:val="0"/>
          <w:numId w:val="15"/>
        </w:numPr>
        <w:tabs>
          <w:tab w:val="left" w:pos="0"/>
        </w:tabs>
        <w:suppressAutoHyphens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Altro……………………………………………………………………………………………</w:t>
      </w:r>
    </w:p>
    <w:p w:rsidR="0084428E" w:rsidRPr="0084428E" w:rsidRDefault="0084428E" w:rsidP="0084428E">
      <w:pPr>
        <w:tabs>
          <w:tab w:val="left" w:pos="0"/>
        </w:tabs>
        <w:suppressAutoHyphens/>
        <w:ind w:left="720"/>
        <w:contextualSpacing/>
        <w:jc w:val="both"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numPr>
          <w:ilvl w:val="0"/>
          <w:numId w:val="2"/>
        </w:num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ATTIVITA</w:t>
      </w:r>
      <w:r w:rsidR="00D308E3"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’ PROGRAMMATE</w:t>
      </w:r>
    </w:p>
    <w:p w:rsidR="0084428E" w:rsidRPr="0084428E" w:rsidRDefault="0084428E" w:rsidP="0084428E">
      <w:pPr>
        <w:suppressAutoHyphens/>
        <w:autoSpaceDE w:val="0"/>
        <w:ind w:left="72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recupero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consolidamento e/o di potenziamento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laboratorio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di classi aperte (per piccoli gruppi)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>Attività all’esterno dell’ambiente scolastico</w:t>
      </w:r>
    </w:p>
    <w:p w:rsidR="0084428E" w:rsidRPr="0084428E" w:rsidRDefault="0084428E" w:rsidP="0084428E">
      <w:pPr>
        <w:numPr>
          <w:ilvl w:val="1"/>
          <w:numId w:val="11"/>
        </w:numPr>
        <w:suppressAutoHyphens/>
        <w:autoSpaceDE w:val="0"/>
        <w:ind w:left="1560" w:hanging="567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 xml:space="preserve">Attività di carattere culturale, formativo, socializzante </w:t>
      </w:r>
    </w:p>
    <w:p w:rsidR="0084428E" w:rsidRDefault="0084428E" w:rsidP="0084428E">
      <w:pPr>
        <w:suppressAutoHyphens/>
        <w:autoSpaceDE w:val="0"/>
        <w:ind w:left="156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D308E3" w:rsidRPr="0084428E" w:rsidRDefault="00D308E3" w:rsidP="0084428E">
      <w:pPr>
        <w:suppressAutoHyphens/>
        <w:autoSpaceDE w:val="0"/>
        <w:ind w:left="156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lastRenderedPageBreak/>
        <w:t>10.MISURE DISPENSATIVE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Nell’ambito delle varie discipline l’alunno viene dispensato: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dalla lettura ad alta voce;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 prendere appunti;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dai tempi standard (dalla consegna delle prove scritte in tempi maggiori di quelli previsti per gli alunni senza DSA);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 copiare dalla lavagna;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dalla dettatura di testi/o appunti;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 un eccesivo carico di compiti a casa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dalla effettuazione di più prove valutative in tempi ravvicinati;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dallo studio mnemonico di formule, tabelle; definizioni </w:t>
      </w:r>
    </w:p>
    <w:p w:rsidR="0084428E" w:rsidRPr="0084428E" w:rsidRDefault="0084428E" w:rsidP="0084428E">
      <w:pPr>
        <w:numPr>
          <w:ilvl w:val="0"/>
          <w:numId w:val="4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altro </w:t>
      </w:r>
      <w:r w:rsidR="00D308E3" w:rsidRPr="0084428E">
        <w:rPr>
          <w:rFonts w:ascii="Arial" w:eastAsia="Times New Roman" w:hAnsi="Arial" w:cs="Arial"/>
          <w:lang w:eastAsia="ar-SA"/>
        </w:rPr>
        <w:t>(es.</w:t>
      </w:r>
      <w:r w:rsidRPr="0084428E">
        <w:rPr>
          <w:rFonts w:ascii="Arial" w:eastAsia="Times New Roman" w:hAnsi="Arial" w:cs="Arial"/>
          <w:lang w:eastAsia="ar-SA"/>
        </w:rPr>
        <w:t>: sostituzione della scrittura con linguaggio verbale e/o iconico)</w:t>
      </w:r>
    </w:p>
    <w:p w:rsidR="0084428E" w:rsidRPr="0084428E" w:rsidRDefault="0084428E" w:rsidP="0084428E">
      <w:pPr>
        <w:suppressAutoHyphens/>
        <w:autoSpaceDE w:val="0"/>
        <w:contextualSpacing/>
        <w:rPr>
          <w:rFonts w:ascii="Arial" w:eastAsia="Times New Roman" w:hAnsi="Arial" w:cs="Arial"/>
          <w:lang w:eastAsia="ar-SA"/>
        </w:rPr>
      </w:pPr>
    </w:p>
    <w:p w:rsidR="0084428E" w:rsidRPr="0084428E" w:rsidRDefault="0084428E" w:rsidP="0084428E">
      <w:pPr>
        <w:suppressAutoHyphens/>
        <w:autoSpaceDE w:val="0"/>
        <w:contextualSpacing/>
        <w:rPr>
          <w:rFonts w:ascii="Arial" w:eastAsia="Times New Roman" w:hAnsi="Arial" w:cs="Arial"/>
          <w:b/>
          <w:iCs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iCs/>
          <w:sz w:val="28"/>
          <w:szCs w:val="28"/>
          <w:lang w:eastAsia="ar-SA"/>
        </w:rPr>
        <w:t>11. STRUMENTI COMPENSATIVI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L’alunno usufruirà dei seguenti strumenti compensativi: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libri digitali 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 xml:space="preserve">tabelle, formulari, </w:t>
      </w:r>
      <w:r w:rsidRPr="0084428E">
        <w:rPr>
          <w:rFonts w:ascii="Arial" w:eastAsia="Times New Roman" w:hAnsi="Arial" w:cs="Arial"/>
          <w:iCs/>
          <w:lang w:eastAsia="ar-SA"/>
        </w:rPr>
        <w:t xml:space="preserve">procedure </w:t>
      </w:r>
      <w:r w:rsidR="00D308E3" w:rsidRPr="0084428E">
        <w:rPr>
          <w:rFonts w:ascii="Arial" w:eastAsia="Times New Roman" w:hAnsi="Arial" w:cs="Arial"/>
          <w:iCs/>
          <w:lang w:eastAsia="ar-SA"/>
        </w:rPr>
        <w:t>specifiche,</w:t>
      </w:r>
      <w:r w:rsidRPr="0084428E">
        <w:rPr>
          <w:rFonts w:ascii="Arial" w:eastAsia="Times New Roman" w:hAnsi="Arial" w:cs="Arial"/>
          <w:iCs/>
          <w:lang w:eastAsia="ar-SA"/>
        </w:rPr>
        <w:t xml:space="preserve"> sintesi, schemi e mappe 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calcolatrice</w:t>
      </w:r>
      <w:r w:rsidRPr="0084428E">
        <w:rPr>
          <w:rFonts w:ascii="Arial" w:eastAsia="Times New Roman" w:hAnsi="Arial" w:cs="Arial"/>
          <w:bCs/>
          <w:iCs/>
          <w:lang w:eastAsia="ar-SA"/>
        </w:rPr>
        <w:t>o computer con foglio di calcolo e stampante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autoSpaceDE w:val="0"/>
        <w:ind w:left="284" w:hanging="284"/>
        <w:contextualSpacing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computer con videoscrittura, correttore ortografico, </w:t>
      </w:r>
      <w:r w:rsidRPr="0084428E">
        <w:rPr>
          <w:rFonts w:ascii="Arial" w:eastAsia="Times New Roman" w:hAnsi="Arial" w:cs="Arial"/>
          <w:bCs/>
          <w:iCs/>
          <w:lang w:eastAsia="ar-SA"/>
        </w:rPr>
        <w:t>stampante e scanner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risorse audio (</w:t>
      </w:r>
      <w:r w:rsidR="00D308E3" w:rsidRPr="0084428E">
        <w:rPr>
          <w:rFonts w:ascii="Arial" w:eastAsia="Times New Roman" w:hAnsi="Arial" w:cs="Arial"/>
          <w:lang w:eastAsia="ar-SA"/>
        </w:rPr>
        <w:t>registrazioni, sintesi</w:t>
      </w:r>
      <w:r w:rsidRPr="0084428E">
        <w:rPr>
          <w:rFonts w:ascii="Arial" w:eastAsia="Times New Roman" w:hAnsi="Arial" w:cs="Arial"/>
          <w:lang w:eastAsia="ar-SA"/>
        </w:rPr>
        <w:t xml:space="preserve"> vocale, audiolibri, libri parlati, …) 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bCs/>
          <w:iCs/>
          <w:lang w:eastAsia="ar-SA"/>
        </w:rPr>
        <w:t>software didattici free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bCs/>
          <w:iCs/>
          <w:lang w:eastAsia="ar-SA"/>
        </w:rPr>
        <w:t>computer con sintetizzatore vocale</w:t>
      </w:r>
    </w:p>
    <w:p w:rsidR="0084428E" w:rsidRPr="0084428E" w:rsidRDefault="0084428E" w:rsidP="0084428E">
      <w:pPr>
        <w:numPr>
          <w:ilvl w:val="0"/>
          <w:numId w:val="5"/>
        </w:numPr>
        <w:suppressAutoHyphens/>
        <w:ind w:left="284" w:hanging="284"/>
        <w:contextualSpacing/>
        <w:jc w:val="both"/>
        <w:rPr>
          <w:rFonts w:ascii="Arial" w:eastAsia="Times New Roman" w:hAnsi="Arial" w:cs="Arial"/>
          <w:bCs/>
          <w:iCs/>
          <w:lang w:eastAsia="ar-SA"/>
        </w:rPr>
      </w:pPr>
      <w:r w:rsidRPr="0084428E">
        <w:rPr>
          <w:rFonts w:ascii="Arial" w:eastAsia="Times New Roman" w:hAnsi="Arial" w:cs="Arial"/>
          <w:bCs/>
          <w:iCs/>
          <w:lang w:eastAsia="ar-SA"/>
        </w:rPr>
        <w:t>vocabolario multimediale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N.B. - 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Si ricorda </w:t>
      </w:r>
      <w:r w:rsidR="00D308E3"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>che le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 strutture grafiche (tipo diagrammi e/o mappe) possono servire ai ragazzi con DSA per trasporre e organizzare le loro conoscenze.  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>12.CRITERI E MODALITÀ DI VERIFICA E VALUTAZIONE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/>
          <w:lang w:eastAsia="ar-SA"/>
        </w:rPr>
      </w:pPr>
      <w:r w:rsidRPr="0084428E">
        <w:rPr>
          <w:rFonts w:ascii="Arial" w:eastAsia="Times New Roman" w:hAnsi="Arial" w:cs="Arial"/>
          <w:i/>
          <w:lang w:eastAsia="ar-SA"/>
        </w:rPr>
        <w:t xml:space="preserve">                        (N.B. validi anche in sede di esame)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Si concordano: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left" w:pos="142"/>
          <w:tab w:val="num" w:pos="284"/>
        </w:tabs>
        <w:suppressAutoHyphens/>
        <w:autoSpaceDE w:val="0"/>
        <w:ind w:left="306" w:hanging="306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verifiche orali programmate   </w:t>
      </w:r>
    </w:p>
    <w:p w:rsidR="0084428E" w:rsidRPr="0084428E" w:rsidRDefault="0084428E" w:rsidP="0084428E">
      <w:pPr>
        <w:tabs>
          <w:tab w:val="num" w:pos="284"/>
        </w:tabs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lang w:eastAsia="ar-SA"/>
        </w:rPr>
        <w:t>-</w:t>
      </w:r>
      <w:r w:rsidRPr="0084428E">
        <w:rPr>
          <w:rFonts w:ascii="Arial" w:eastAsia="Times New Roman" w:hAnsi="Arial" w:cs="Arial"/>
          <w:iCs/>
          <w:lang w:eastAsia="ar-SA"/>
        </w:rPr>
        <w:t xml:space="preserve">   compensazione con prove orali di compiti scritti 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E w:val="0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uso di mediatori didattici durante le prove scritte e </w:t>
      </w:r>
      <w:r w:rsidR="00D308E3" w:rsidRPr="0084428E">
        <w:rPr>
          <w:rFonts w:ascii="Arial" w:eastAsia="Times New Roman" w:hAnsi="Arial" w:cs="Arial"/>
          <w:iCs/>
          <w:lang w:eastAsia="ar-SA"/>
        </w:rPr>
        <w:t>orali (</w:t>
      </w:r>
      <w:r w:rsidRPr="0084428E">
        <w:rPr>
          <w:rFonts w:ascii="Arial" w:eastAsia="Times New Roman" w:hAnsi="Arial" w:cs="Arial"/>
          <w:iCs/>
          <w:lang w:eastAsia="ar-SA"/>
        </w:rPr>
        <w:t xml:space="preserve">mappe mentali, mappe </w:t>
      </w:r>
      <w:r w:rsidR="00D308E3" w:rsidRPr="0084428E">
        <w:rPr>
          <w:rFonts w:ascii="Arial" w:eastAsia="Times New Roman" w:hAnsi="Arial" w:cs="Arial"/>
          <w:iCs/>
          <w:lang w:eastAsia="ar-SA"/>
        </w:rPr>
        <w:t>cognitive</w:t>
      </w:r>
      <w:r w:rsidR="00D308E3">
        <w:rPr>
          <w:rFonts w:ascii="Arial" w:eastAsia="Times New Roman" w:hAnsi="Arial" w:cs="Arial"/>
          <w:iCs/>
          <w:lang w:eastAsia="ar-SA"/>
        </w:rPr>
        <w:t>…</w:t>
      </w:r>
      <w:r w:rsidRPr="0084428E">
        <w:rPr>
          <w:rFonts w:ascii="Arial" w:eastAsia="Times New Roman" w:hAnsi="Arial" w:cs="Arial"/>
          <w:iCs/>
          <w:lang w:eastAsia="ar-SA"/>
        </w:rPr>
        <w:t>)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E w:val="0"/>
        <w:rPr>
          <w:rFonts w:ascii="Arial" w:eastAsia="Times New Roman" w:hAnsi="Arial" w:cs="Arial"/>
          <w:iCs/>
          <w:shd w:val="clear" w:color="auto" w:fill="FFFF00"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valutazioni più attente alle conoscenze a alle competenze di analisi, sintesi e collegamento con </w:t>
      </w:r>
      <w:r w:rsidR="00D308E3" w:rsidRPr="0084428E">
        <w:rPr>
          <w:rFonts w:ascii="Arial" w:eastAsia="Times New Roman" w:hAnsi="Arial" w:cs="Arial"/>
          <w:iCs/>
          <w:lang w:eastAsia="ar-SA"/>
        </w:rPr>
        <w:t>eventuali elaborazioni</w:t>
      </w:r>
      <w:r w:rsidRPr="0084428E">
        <w:rPr>
          <w:rFonts w:ascii="Arial" w:eastAsia="Times New Roman" w:hAnsi="Arial" w:cs="Arial"/>
          <w:iCs/>
          <w:lang w:eastAsia="ar-SA"/>
        </w:rPr>
        <w:t xml:space="preserve"> personali, piuttosto che alla correttezza formale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num" w:pos="142"/>
          <w:tab w:val="num" w:pos="284"/>
        </w:tabs>
        <w:suppressAutoHyphens/>
        <w:autoSpaceDE w:val="0"/>
        <w:rPr>
          <w:rFonts w:ascii="Arial" w:eastAsia="Times New Roman" w:hAnsi="Arial" w:cs="Arial"/>
          <w:iCs/>
          <w:shd w:val="clear" w:color="auto" w:fill="FFFF00"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  prove informatizzate</w:t>
      </w:r>
    </w:p>
    <w:p w:rsidR="0084428E" w:rsidRPr="0084428E" w:rsidRDefault="0084428E" w:rsidP="0084428E">
      <w:pPr>
        <w:numPr>
          <w:ilvl w:val="1"/>
          <w:numId w:val="3"/>
        </w:numPr>
        <w:tabs>
          <w:tab w:val="clear" w:pos="360"/>
          <w:tab w:val="left" w:pos="284"/>
        </w:tabs>
        <w:suppressAutoHyphens/>
        <w:autoSpaceDE w:val="0"/>
        <w:ind w:left="284" w:hanging="284"/>
        <w:rPr>
          <w:rFonts w:ascii="Arial" w:eastAsia="Times New Roman" w:hAnsi="Arial" w:cs="Arial"/>
          <w:iCs/>
          <w:shd w:val="clear" w:color="auto" w:fill="FFFF00"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valutazione dei progressi in itinere  </w:t>
      </w: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iCs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lastRenderedPageBreak/>
        <w:t>13. PATTO CON LA FAMIGLIA E CON L’ALUNNO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Si concordano:</w:t>
      </w:r>
    </w:p>
    <w:p w:rsidR="0084428E" w:rsidRPr="0084428E" w:rsidRDefault="0084428E" w:rsidP="0084428E">
      <w:pPr>
        <w:numPr>
          <w:ilvl w:val="0"/>
          <w:numId w:val="6"/>
        </w:numPr>
        <w:suppressAutoHyphens/>
        <w:autoSpaceDE w:val="0"/>
        <w:ind w:left="284" w:hanging="284"/>
        <w:contextualSpacing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riduzione del carico di studio </w:t>
      </w:r>
      <w:r w:rsidR="00D308E3" w:rsidRPr="0084428E">
        <w:rPr>
          <w:rFonts w:ascii="Arial" w:eastAsia="Times New Roman" w:hAnsi="Arial" w:cs="Arial"/>
          <w:iCs/>
          <w:lang w:eastAsia="ar-SA"/>
        </w:rPr>
        <w:t>individuale a</w:t>
      </w:r>
      <w:r w:rsidRPr="0084428E">
        <w:rPr>
          <w:rFonts w:ascii="Arial" w:eastAsia="Times New Roman" w:hAnsi="Arial" w:cs="Arial"/>
          <w:iCs/>
          <w:lang w:eastAsia="ar-SA"/>
        </w:rPr>
        <w:t xml:space="preserve"> casa,</w:t>
      </w:r>
    </w:p>
    <w:p w:rsidR="0084428E" w:rsidRPr="0084428E" w:rsidRDefault="0084428E" w:rsidP="0084428E">
      <w:pPr>
        <w:numPr>
          <w:ilvl w:val="0"/>
          <w:numId w:val="6"/>
        </w:numPr>
        <w:suppressAutoHyphens/>
        <w:autoSpaceDE w:val="0"/>
        <w:ind w:left="284" w:hanging="284"/>
        <w:contextualSpacing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l’organizzazione di un piano di studio settimanale con distribuzione giornaliera del carico di lavoro.</w:t>
      </w:r>
    </w:p>
    <w:p w:rsidR="0084428E" w:rsidRPr="0084428E" w:rsidRDefault="0084428E" w:rsidP="0084428E">
      <w:pPr>
        <w:numPr>
          <w:ilvl w:val="0"/>
          <w:numId w:val="6"/>
        </w:numPr>
        <w:suppressAutoHyphens/>
        <w:autoSpaceDE w:val="0"/>
        <w:ind w:left="284" w:hanging="284"/>
        <w:contextualSpacing/>
        <w:jc w:val="both"/>
        <w:rPr>
          <w:rFonts w:ascii="Arial" w:eastAsia="Times New Roman" w:hAnsi="Arial" w:cs="Arial"/>
          <w:i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le modalità di aiuto: </w:t>
      </w:r>
      <w:r w:rsidRPr="0084428E">
        <w:rPr>
          <w:rFonts w:ascii="Arial" w:eastAsia="Times New Roman" w:hAnsi="Arial" w:cs="Arial"/>
          <w:i/>
          <w:iCs/>
          <w:lang w:eastAsia="ar-SA"/>
        </w:rPr>
        <w:t xml:space="preserve">chi, come, per quanto tempo, per quali attività/discipline chi segue l’alunno nello studio </w:t>
      </w:r>
    </w:p>
    <w:p w:rsidR="0084428E" w:rsidRPr="0084428E" w:rsidRDefault="0084428E" w:rsidP="0084428E">
      <w:pPr>
        <w:autoSpaceDE w:val="0"/>
        <w:autoSpaceDN w:val="0"/>
        <w:adjustRightInd w:val="0"/>
        <w:ind w:left="284" w:hanging="284"/>
        <w:rPr>
          <w:rFonts w:ascii="Arial" w:eastAsia="Calibri" w:hAnsi="Arial" w:cs="Arial"/>
          <w:iCs/>
        </w:rPr>
      </w:pPr>
      <w:r w:rsidRPr="0084428E">
        <w:rPr>
          <w:rFonts w:ascii="Arial" w:eastAsia="Times New Roman" w:hAnsi="Arial" w:cs="Arial"/>
          <w:iCs/>
          <w:lang w:eastAsia="ar-SA"/>
        </w:rPr>
        <w:t xml:space="preserve">-   gli strumenti compensativi utilizzati a </w:t>
      </w:r>
      <w:r w:rsidR="00D308E3" w:rsidRPr="0084428E">
        <w:rPr>
          <w:rFonts w:ascii="Arial" w:eastAsia="Times New Roman" w:hAnsi="Arial" w:cs="Arial"/>
          <w:iCs/>
          <w:lang w:eastAsia="ar-SA"/>
        </w:rPr>
        <w:t>casa (</w:t>
      </w:r>
      <w:r w:rsidRPr="0084428E">
        <w:rPr>
          <w:rFonts w:ascii="Arial" w:eastAsia="Times New Roman" w:hAnsi="Arial" w:cs="Arial"/>
          <w:iCs/>
          <w:lang w:eastAsia="ar-SA"/>
        </w:rPr>
        <w:t>audio: registrazioni, audiolibri,…)</w:t>
      </w:r>
      <w:r w:rsidRPr="0084428E">
        <w:rPr>
          <w:rFonts w:ascii="Arial" w:eastAsia="Calibri" w:hAnsi="Arial" w:cs="Arial"/>
          <w:iCs/>
        </w:rPr>
        <w:t>strumenti informatici (videoscrittura con correttore ortografico, sintesi vocale, calcolatrice o computer con fogli di calcolo,…. )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-   le verifiche sia orali che scritte. Le verifiche orali dovranno essere privilegiate.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lang w:eastAsia="ar-SA"/>
        </w:rPr>
      </w:pPr>
      <w:r w:rsidRPr="0084428E">
        <w:rPr>
          <w:rFonts w:ascii="Arial" w:eastAsia="Times New Roman" w:hAnsi="Arial" w:cs="Arial"/>
          <w:iCs/>
          <w:lang w:eastAsia="ar-SA"/>
        </w:rPr>
        <w:t>N.B.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lang w:eastAsia="ar-SA"/>
        </w:rPr>
      </w:pPr>
      <w:r w:rsidRPr="0084428E">
        <w:rPr>
          <w:rFonts w:ascii="Arial" w:eastAsia="Times New Roman" w:hAnsi="Arial" w:cs="Arial"/>
          <w:i/>
          <w:iCs/>
          <w:lang w:eastAsia="ar-SA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numPr>
          <w:ilvl w:val="0"/>
          <w:numId w:val="12"/>
        </w:numPr>
        <w:suppressAutoHyphens/>
        <w:autoSpaceDE w:val="0"/>
        <w:autoSpaceDN w:val="0"/>
        <w:adjustRightInd w:val="0"/>
        <w:rPr>
          <w:rFonts w:ascii="Arial" w:eastAsia="Times New Roman" w:hAnsi="Arial" w:cs="Arial"/>
          <w:i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SUGGERIMENTI OPERATIVI PER L’ULTIMO ANNO DI CORSO</w:t>
      </w:r>
    </w:p>
    <w:p w:rsidR="0084428E" w:rsidRPr="0084428E" w:rsidRDefault="0084428E" w:rsidP="0084428E">
      <w:pPr>
        <w:numPr>
          <w:ilvl w:val="0"/>
          <w:numId w:val="16"/>
        </w:numPr>
        <w:suppressAutoHyphens/>
        <w:adjustRightInd w:val="0"/>
        <w:rPr>
          <w:rFonts w:ascii="Arial" w:eastAsia="Times New Roman" w:hAnsi="Arial" w:cs="Arial"/>
          <w:strike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 Annualmente il MIUR fornisce indicazioni sulle modalità di svolgimento degli esami di Stato conclusivi dei corsi di studio di istruzione secondaria di primo e secondo grado. Nel documento è sempre presente un articolo specifico sulle modalità di effettuazione degli esami da parte dei candidati con DSA</w:t>
      </w:r>
    </w:p>
    <w:p w:rsidR="0084428E" w:rsidRPr="0084428E" w:rsidRDefault="0084428E" w:rsidP="0084428E">
      <w:pPr>
        <w:numPr>
          <w:ilvl w:val="0"/>
          <w:numId w:val="16"/>
        </w:numPr>
        <w:suppressAutoHyphens/>
        <w:adjustRightInd w:val="0"/>
        <w:rPr>
          <w:rFonts w:ascii="Arial" w:eastAsia="Times New Roman" w:hAnsi="Arial" w:cs="Arial"/>
          <w:b/>
          <w:strike/>
          <w:lang w:eastAsia="ar-SA"/>
        </w:rPr>
      </w:pP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Si deve anche tener </w:t>
      </w:r>
      <w:r w:rsidR="00D308E3" w:rsidRPr="0084428E">
        <w:rPr>
          <w:rFonts w:ascii="Arial" w:eastAsia="Times New Roman" w:hAnsi="Arial" w:cs="Arial"/>
          <w:sz w:val="22"/>
          <w:szCs w:val="22"/>
          <w:lang w:eastAsia="ar-SA"/>
        </w:rPr>
        <w:t>conto della normativa</w:t>
      </w: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 relativa a </w:t>
      </w:r>
      <w:r w:rsidR="00D308E3" w:rsidRPr="0084428E">
        <w:rPr>
          <w:rFonts w:ascii="Arial" w:eastAsia="Times New Roman" w:hAnsi="Arial" w:cs="Arial"/>
          <w:sz w:val="22"/>
          <w:szCs w:val="22"/>
          <w:lang w:eastAsia="ar-SA"/>
        </w:rPr>
        <w:t>“Istruzioni</w:t>
      </w: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 e modalità organizzative e operative per lo svolgimento degli esami di stato</w:t>
      </w:r>
      <w:r w:rsidRPr="00D308E3">
        <w:rPr>
          <w:rFonts w:ascii="Arial" w:eastAsia="Times New Roman" w:hAnsi="Arial" w:cs="Arial"/>
          <w:sz w:val="22"/>
          <w:szCs w:val="22"/>
          <w:lang w:eastAsia="ar-SA"/>
        </w:rPr>
        <w:t>”</w:t>
      </w: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(Regolamento del nuovo Esame di Stato, il D.P.R. n. 323/98 all'Art. 5 comma 2, </w:t>
      </w:r>
      <w:r w:rsidR="00D308E3" w:rsidRPr="0084428E">
        <w:rPr>
          <w:rFonts w:ascii="Arial" w:eastAsia="Times New Roman" w:hAnsi="Arial" w:cs="Arial"/>
          <w:sz w:val="22"/>
          <w:szCs w:val="22"/>
          <w:lang w:eastAsia="ar-SA"/>
        </w:rPr>
        <w:t>l’O.M.</w:t>
      </w:r>
      <w:r w:rsidRPr="0084428E">
        <w:rPr>
          <w:rFonts w:ascii="Arial" w:eastAsia="Times New Roman" w:hAnsi="Arial" w:cs="Arial"/>
          <w:sz w:val="22"/>
          <w:szCs w:val="22"/>
          <w:lang w:eastAsia="ar-SA"/>
        </w:rPr>
        <w:t xml:space="preserve"> n. 37/</w:t>
      </w:r>
      <w:r w:rsidR="00D308E3" w:rsidRPr="0084428E">
        <w:rPr>
          <w:rFonts w:ascii="Arial" w:eastAsia="Times New Roman" w:hAnsi="Arial" w:cs="Arial"/>
          <w:sz w:val="22"/>
          <w:szCs w:val="22"/>
          <w:lang w:eastAsia="ar-SA"/>
        </w:rPr>
        <w:t>14 all</w:t>
      </w:r>
      <w:r w:rsidRPr="0084428E">
        <w:rPr>
          <w:rFonts w:ascii="Arial" w:eastAsia="Times New Roman" w:hAnsi="Arial" w:cs="Arial"/>
          <w:sz w:val="22"/>
          <w:szCs w:val="22"/>
          <w:lang w:eastAsia="ar-SA"/>
        </w:rPr>
        <w:t>' art. 6) per la compilazione del</w:t>
      </w: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DOCUMENTO DEL CONSIGLIO DI CLASSE DEL 15 MAGGIO</w:t>
      </w:r>
      <w:r w:rsidRPr="0084428E">
        <w:rPr>
          <w:rFonts w:ascii="Arial" w:eastAsia="Times New Roman" w:hAnsi="Arial" w:cs="Arial"/>
          <w:b/>
          <w:lang w:eastAsia="ar-SA"/>
        </w:rPr>
        <w:t xml:space="preserve">. </w:t>
      </w:r>
    </w:p>
    <w:p w:rsidR="0084428E" w:rsidRPr="0084428E" w:rsidRDefault="0084428E" w:rsidP="0084428E">
      <w:pPr>
        <w:numPr>
          <w:ilvl w:val="0"/>
          <w:numId w:val="16"/>
        </w:numPr>
        <w:suppressAutoHyphens/>
        <w:adjustRightInd w:val="0"/>
        <w:rPr>
          <w:rFonts w:ascii="Arial" w:eastAsia="Times New Roman" w:hAnsi="Arial" w:cs="Arial"/>
          <w:b/>
          <w:strike/>
          <w:lang w:eastAsia="ar-SA"/>
        </w:rPr>
      </w:pPr>
      <w:r w:rsidRPr="0084428E">
        <w:rPr>
          <w:rFonts w:ascii="Arial" w:eastAsia="Times New Roman" w:hAnsi="Arial" w:cs="Arial"/>
          <w:b/>
          <w:lang w:eastAsia="ar-SA"/>
        </w:rPr>
        <w:t xml:space="preserve"> O.M 37/</w:t>
      </w:r>
      <w:r w:rsidR="00D308E3" w:rsidRPr="0084428E">
        <w:rPr>
          <w:rFonts w:ascii="Arial" w:eastAsia="Times New Roman" w:hAnsi="Arial" w:cs="Arial"/>
          <w:b/>
          <w:lang w:eastAsia="ar-SA"/>
        </w:rPr>
        <w:t>2014,</w:t>
      </w:r>
      <w:r w:rsidRPr="0084428E">
        <w:rPr>
          <w:rFonts w:ascii="Arial" w:eastAsia="Times New Roman" w:hAnsi="Arial" w:cs="Arial"/>
          <w:b/>
          <w:lang w:eastAsia="ar-SA"/>
        </w:rPr>
        <w:t xml:space="preserve"> art.6</w:t>
      </w:r>
    </w:p>
    <w:p w:rsidR="0084428E" w:rsidRPr="0084428E" w:rsidRDefault="0084428E" w:rsidP="0084428E">
      <w:pPr>
        <w:numPr>
          <w:ilvl w:val="0"/>
          <w:numId w:val="17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c.1</w:t>
      </w:r>
      <w:r w:rsidRPr="0084428E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. </w:t>
      </w:r>
      <w:r w:rsidRPr="0084428E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84428E" w:rsidRPr="0084428E" w:rsidRDefault="0084428E" w:rsidP="0084428E">
      <w:pPr>
        <w:numPr>
          <w:ilvl w:val="0"/>
          <w:numId w:val="17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bCs/>
          <w:i/>
          <w:sz w:val="22"/>
          <w:szCs w:val="22"/>
          <w:lang w:eastAsia="ar-SA"/>
        </w:rPr>
        <w:t>c.2</w:t>
      </w:r>
      <w:r w:rsidRPr="0084428E">
        <w:rPr>
          <w:rFonts w:ascii="Arial" w:eastAsia="Times New Roman" w:hAnsi="Arial" w:cs="Arial"/>
          <w:bCs/>
          <w:i/>
          <w:sz w:val="22"/>
          <w:szCs w:val="22"/>
          <w:lang w:eastAsia="ar-SA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:rsidR="0084428E" w:rsidRPr="0084428E" w:rsidRDefault="0084428E" w:rsidP="0084428E">
      <w:pPr>
        <w:numPr>
          <w:ilvl w:val="0"/>
          <w:numId w:val="17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 xml:space="preserve">Art. 18 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Le Commissioni predispongono adeguate </w:t>
      </w:r>
      <w:r w:rsidR="00D308E3"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modalità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̀ di svolgimento delle prove scritte e orali. Nello svolgimento delle prove scritte, i candidati possono utilizzare gli strumenti compensativi previsti dal Piano Didattico Personalizzato o da altra documentazione redatta ai sensi dell’articolo 5 del decreto ministeriale 12 luglio 2011. In particolare, si segnala l’</w:t>
      </w:r>
      <w:r w:rsidR="00D308E3"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opportunità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̀ di </w:t>
      </w: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>prevedere tempi più lunghi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di quelli ordinari per lo svolgimento </w:t>
      </w:r>
      <w:r w:rsidR="00D308E3"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della provascritta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, di curare con particolare attenzione la </w:t>
      </w: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>predisposizione della terza prova scritta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, con particolare riferimento all’accertamento delle competenze nella lingua straniera, di adottare </w:t>
      </w:r>
      <w:r w:rsidRPr="0084428E">
        <w:rPr>
          <w:rFonts w:ascii="Arial" w:eastAsia="Times New Roman" w:hAnsi="Arial" w:cs="Arial"/>
          <w:b/>
          <w:i/>
          <w:sz w:val="22"/>
          <w:szCs w:val="22"/>
          <w:lang w:eastAsia="ar-SA"/>
        </w:rPr>
        <w:t>criteri valutativi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attenti soprattutto al contenuto piuttosto che alla forma. Al candidato </w:t>
      </w:r>
      <w:r w:rsidR="00D308E3"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potrà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̀ essere consentita </w:t>
      </w:r>
      <w:r w:rsidR="00D308E3"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>l’utilizzazione</w:t>
      </w:r>
      <w:r w:rsidRPr="0084428E">
        <w:rPr>
          <w:rFonts w:ascii="Arial" w:eastAsia="Times New Roman" w:hAnsi="Arial" w:cs="Arial"/>
          <w:i/>
          <w:sz w:val="22"/>
          <w:szCs w:val="22"/>
          <w:lang w:eastAsia="ar-SA"/>
        </w:rPr>
        <w:t xml:space="preserve"> di apparecchiature e strumenti informatici nel caso in cui siano stati impiegati per le verifiche in corso d’anno o comunque</w:t>
      </w:r>
      <w:r w:rsidRPr="0084428E">
        <w:rPr>
          <w:rFonts w:ascii="Times New Roman" w:eastAsia="Times New Roman" w:hAnsi="Times New Roman" w:cs="Times New Roman"/>
          <w:lang w:eastAsia="ar-SA"/>
        </w:rPr>
        <w:t xml:space="preserve"> siano ritenuti funzionali allo svolgimento dell’esame, senza che venga pregiudicata la </w:t>
      </w:r>
      <w:r w:rsidR="00D308E3" w:rsidRPr="0084428E">
        <w:rPr>
          <w:rFonts w:ascii="Times New Roman" w:eastAsia="Times New Roman" w:hAnsi="Times New Roman" w:cs="Times New Roman"/>
          <w:lang w:eastAsia="ar-SA"/>
        </w:rPr>
        <w:t>validità</w:t>
      </w:r>
      <w:r w:rsidRPr="0084428E">
        <w:rPr>
          <w:rFonts w:ascii="Times New Roman" w:eastAsia="Times New Roman" w:hAnsi="Times New Roman" w:cs="Times New Roman"/>
          <w:lang w:eastAsia="ar-SA"/>
        </w:rPr>
        <w:t xml:space="preserve">̀ delle prove. </w:t>
      </w:r>
    </w:p>
    <w:p w:rsidR="0084428E" w:rsidRPr="0084428E" w:rsidRDefault="0084428E" w:rsidP="0084428E">
      <w:p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u w:val="single"/>
          <w:lang w:eastAsia="ar-SA"/>
        </w:rPr>
      </w:pPr>
    </w:p>
    <w:p w:rsidR="0084428E" w:rsidRPr="0084428E" w:rsidRDefault="0084428E" w:rsidP="0084428E">
      <w:pPr>
        <w:numPr>
          <w:ilvl w:val="0"/>
          <w:numId w:val="18"/>
        </w:numPr>
        <w:suppressAutoHyphens/>
        <w:adjustRightInd w:val="0"/>
        <w:jc w:val="both"/>
        <w:rPr>
          <w:rFonts w:ascii="Arial" w:eastAsia="Times New Roman" w:hAnsi="Arial" w:cs="Arial"/>
          <w:bCs/>
          <w:i/>
          <w:sz w:val="22"/>
          <w:szCs w:val="22"/>
          <w:u w:val="single"/>
          <w:lang w:eastAsia="ar-SA"/>
        </w:rPr>
      </w:pPr>
      <w:r w:rsidRPr="0084428E">
        <w:rPr>
          <w:rFonts w:ascii="Arial" w:eastAsia="Times New Roman" w:hAnsi="Arial" w:cs="Arial"/>
          <w:b/>
          <w:sz w:val="22"/>
          <w:szCs w:val="22"/>
          <w:u w:val="single"/>
          <w:lang w:eastAsia="ar-SA"/>
        </w:rPr>
        <w:lastRenderedPageBreak/>
        <w:t>Regolamento Valutazione</w:t>
      </w:r>
      <w:r w:rsidRPr="0084428E">
        <w:rPr>
          <w:rFonts w:ascii="Arial" w:eastAsia="Times New Roman" w:hAnsi="Arial" w:cs="Arial"/>
          <w:b/>
          <w:bCs/>
          <w:sz w:val="22"/>
          <w:szCs w:val="22"/>
          <w:lang w:eastAsia="ar-SA"/>
        </w:rPr>
        <w:t>DPR 122/2009</w:t>
      </w:r>
      <w:r w:rsidRPr="0084428E">
        <w:rPr>
          <w:rFonts w:ascii="Arial" w:eastAsia="Times New Roman" w:hAnsi="Arial" w:cs="Arial"/>
          <w:bCs/>
          <w:sz w:val="22"/>
          <w:szCs w:val="22"/>
          <w:lang w:eastAsia="ar-SA"/>
        </w:rPr>
        <w:t xml:space="preserve"> - Schema di regolamento concernente “Coordinamento delle norme vigenti per la valutazione degli alunni e ulteriori modalità applicative in materia”</w:t>
      </w:r>
      <w:r w:rsidRPr="0084428E">
        <w:rPr>
          <w:rFonts w:ascii="Arial" w:eastAsia="Times New Roman" w:hAnsi="Arial" w:cs="Arial"/>
          <w:bCs/>
          <w:strike/>
          <w:sz w:val="22"/>
          <w:szCs w:val="22"/>
          <w:lang w:eastAsia="ar-SA"/>
        </w:rPr>
        <w:t>,</w:t>
      </w:r>
      <w:r w:rsidRPr="0084428E">
        <w:rPr>
          <w:rFonts w:ascii="Arial" w:eastAsia="Times New Roman" w:hAnsi="Arial" w:cs="Arial"/>
          <w:b/>
          <w:sz w:val="22"/>
          <w:szCs w:val="22"/>
          <w:lang w:eastAsia="ar-SA"/>
        </w:rPr>
        <w:t>Art. 10 Valutazione degli alunni con difficoltà specifica di apprendimento (DSA)</w:t>
      </w:r>
      <w:r w:rsidRPr="0084428E">
        <w:rPr>
          <w:rFonts w:ascii="Arial" w:eastAsia="Times New Roman" w:hAnsi="Arial" w:cs="Arial"/>
          <w:bCs/>
          <w:i/>
          <w:iCs/>
          <w:sz w:val="22"/>
          <w:szCs w:val="22"/>
          <w:lang w:eastAsia="ar-SA"/>
        </w:rPr>
        <w:t xml:space="preserve">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idonei.2. Nel diploma finale rilasciato al termine degli esami non viene fatta menzione delle modalità di svolgimento e della differenziazione delle prove.</w:t>
      </w:r>
    </w:p>
    <w:p w:rsidR="0084428E" w:rsidRPr="0084428E" w:rsidRDefault="0084428E" w:rsidP="0084428E">
      <w:pPr>
        <w:suppressAutoHyphens/>
        <w:adjustRightInd w:val="0"/>
        <w:jc w:val="both"/>
        <w:rPr>
          <w:rFonts w:ascii="Arial" w:eastAsia="Times New Roman" w:hAnsi="Arial" w:cs="Arial"/>
          <w:bCs/>
          <w:i/>
          <w:iCs/>
          <w:lang w:eastAsia="ar-SA"/>
        </w:rPr>
      </w:pPr>
    </w:p>
    <w:p w:rsidR="0084428E" w:rsidRPr="0084428E" w:rsidRDefault="0084428E" w:rsidP="0084428E">
      <w:pPr>
        <w:numPr>
          <w:ilvl w:val="0"/>
          <w:numId w:val="18"/>
        </w:numPr>
        <w:suppressAutoHyphens/>
        <w:adjustRightInd w:val="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bCs/>
          <w:iCs/>
          <w:sz w:val="22"/>
          <w:szCs w:val="22"/>
          <w:lang w:eastAsia="ar-SA"/>
        </w:rPr>
        <w:t xml:space="preserve">Per </w:t>
      </w:r>
      <w:r w:rsidR="00D308E3" w:rsidRPr="0084428E">
        <w:rPr>
          <w:rFonts w:ascii="Arial" w:eastAsia="Times New Roman" w:hAnsi="Arial" w:cs="Arial"/>
          <w:bCs/>
          <w:iCs/>
          <w:sz w:val="22"/>
          <w:szCs w:val="22"/>
          <w:lang w:eastAsia="ar-SA"/>
        </w:rPr>
        <w:t>l’auspicabile continuità</w:t>
      </w:r>
      <w:r w:rsidRPr="0084428E">
        <w:rPr>
          <w:rFonts w:ascii="Arial" w:eastAsia="Times New Roman" w:hAnsi="Arial" w:cs="Arial"/>
          <w:bCs/>
          <w:iCs/>
          <w:sz w:val="22"/>
          <w:szCs w:val="22"/>
          <w:lang w:eastAsia="ar-SA"/>
        </w:rPr>
        <w:t xml:space="preserve"> del percorso scolastico dei ragazzi all’Università, è importante far conoscere sia agli studenti che alle loro famiglie le Linee Guida per l’accesso all’università e l’assistenza dei ragazzi con DSA, approvate nel luglio 2014 dall’Assemblea della </w:t>
      </w:r>
      <w:r w:rsidR="00D308E3" w:rsidRPr="0084428E">
        <w:rPr>
          <w:rFonts w:ascii="Arial" w:eastAsia="Times New Roman" w:hAnsi="Arial" w:cs="Arial"/>
          <w:bCs/>
          <w:iCs/>
          <w:sz w:val="22"/>
          <w:szCs w:val="22"/>
          <w:lang w:eastAsia="ar-SA"/>
        </w:rPr>
        <w:t>CNUDD (</w:t>
      </w:r>
      <w:r w:rsidRPr="0084428E">
        <w:rPr>
          <w:rFonts w:ascii="Arial" w:eastAsia="Times New Roman" w:hAnsi="Arial" w:cs="Arial"/>
          <w:bCs/>
          <w:iCs/>
          <w:sz w:val="22"/>
          <w:szCs w:val="22"/>
          <w:lang w:eastAsia="ar-SA"/>
        </w:rPr>
        <w:t>Conferenza Nazionale Universitaria dei Delegati per la Disabilità)</w:t>
      </w:r>
      <w:r w:rsidRPr="0084428E">
        <w:rPr>
          <w:rFonts w:ascii="Arial" w:eastAsia="Times New Roman" w:hAnsi="Arial" w:cs="Arial"/>
          <w:iCs/>
          <w:sz w:val="22"/>
          <w:szCs w:val="22"/>
          <w:lang w:eastAsia="ar-SA"/>
        </w:rPr>
        <w:t xml:space="preserve">. </w:t>
      </w:r>
    </w:p>
    <w:p w:rsidR="0084428E" w:rsidRPr="0084428E" w:rsidRDefault="0084428E" w:rsidP="0084428E">
      <w:pPr>
        <w:suppressAutoHyphens/>
        <w:adjustRightInd w:val="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</w:p>
    <w:p w:rsidR="0084428E" w:rsidRPr="0084428E" w:rsidRDefault="0084428E" w:rsidP="0084428E">
      <w:pPr>
        <w:numPr>
          <w:ilvl w:val="0"/>
          <w:numId w:val="18"/>
        </w:numPr>
        <w:suppressAutoHyphens/>
        <w:adjustRightInd w:val="0"/>
        <w:jc w:val="both"/>
        <w:rPr>
          <w:rFonts w:ascii="Arial" w:eastAsia="Times New Roman" w:hAnsi="Arial" w:cs="Arial"/>
          <w:iCs/>
          <w:sz w:val="22"/>
          <w:szCs w:val="22"/>
          <w:lang w:eastAsia="ar-SA"/>
        </w:rPr>
      </w:pPr>
      <w:r w:rsidRPr="0084428E">
        <w:rPr>
          <w:rFonts w:ascii="Arial" w:eastAsia="Times New Roman" w:hAnsi="Arial" w:cs="Arial"/>
          <w:iCs/>
          <w:sz w:val="22"/>
          <w:szCs w:val="22"/>
          <w:lang w:eastAsia="ar-SA"/>
        </w:rPr>
        <w:t>Le “Linee guida nazionali per l’orientamento permanente “, MIUR, 2014, costituiscono un importante documento affinché l’intervento orientativo assuma un ruolo strategico con un impatto crescente sull’intera società e sul futuro di ogni persona.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iCs/>
          <w:sz w:val="28"/>
          <w:szCs w:val="28"/>
          <w:lang w:eastAsia="ar-SA"/>
        </w:rPr>
        <w:t xml:space="preserve">Docenti del Consiglio di Classe                      Dirigente Scolastico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____________________________________                       ____________________________________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____________________________________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____________________________________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____________________________________                                                                                       </w:t>
      </w: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iCs/>
          <w:sz w:val="28"/>
          <w:szCs w:val="28"/>
          <w:lang w:eastAsia="ar-SA"/>
        </w:rPr>
        <w:lastRenderedPageBreak/>
        <w:t>Genitori                                                              Studente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_____________________________                                ________________________</w:t>
      </w: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4428E" w:rsidRPr="0084428E" w:rsidRDefault="0084428E" w:rsidP="0084428E">
      <w:pPr>
        <w:suppressAutoHyphens/>
        <w:autoSpaceDE w:val="0"/>
        <w:jc w:val="both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_____________________________  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84428E">
        <w:rPr>
          <w:rFonts w:ascii="Arial" w:eastAsia="Times New Roman" w:hAnsi="Arial" w:cs="Arial"/>
          <w:sz w:val="28"/>
          <w:szCs w:val="28"/>
          <w:lang w:eastAsia="ar-SA"/>
        </w:rPr>
        <w:t xml:space="preserve">  Tecnico competente </w:t>
      </w:r>
      <w:r w:rsidRPr="0084428E">
        <w:rPr>
          <w:rFonts w:ascii="Arial" w:eastAsia="Times New Roman" w:hAnsi="Arial" w:cs="Arial"/>
          <w:i/>
          <w:sz w:val="20"/>
          <w:szCs w:val="20"/>
          <w:lang w:eastAsia="ar-SA"/>
        </w:rPr>
        <w:t>(se ha partecipato)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4428E">
        <w:rPr>
          <w:rFonts w:ascii="Arial" w:eastAsia="Times New Roman" w:hAnsi="Arial" w:cs="Arial"/>
          <w:i/>
          <w:sz w:val="20"/>
          <w:szCs w:val="20"/>
          <w:lang w:eastAsia="ar-SA"/>
        </w:rPr>
        <w:t>______________________________________</w:t>
      </w: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i/>
          <w:iCs/>
          <w:sz w:val="28"/>
          <w:szCs w:val="28"/>
          <w:lang w:eastAsia="ar-SA"/>
        </w:rPr>
      </w:pPr>
    </w:p>
    <w:p w:rsidR="0084428E" w:rsidRPr="0084428E" w:rsidRDefault="0084428E" w:rsidP="0084428E">
      <w:pPr>
        <w:tabs>
          <w:tab w:val="left" w:pos="0"/>
        </w:tabs>
        <w:suppressAutoHyphens/>
        <w:jc w:val="both"/>
        <w:rPr>
          <w:rFonts w:ascii="Arial" w:eastAsia="Times New Roman" w:hAnsi="Arial" w:cs="Arial"/>
          <w:b/>
          <w:iCs/>
          <w:sz w:val="28"/>
          <w:szCs w:val="28"/>
          <w:lang w:eastAsia="ar-SA"/>
        </w:rPr>
      </w:pPr>
    </w:p>
    <w:p w:rsidR="000157C9" w:rsidRPr="00090A12" w:rsidRDefault="000157C9" w:rsidP="00090A12"/>
    <w:sectPr w:rsidR="000157C9" w:rsidRPr="00090A12" w:rsidSect="00330CD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9" w:right="1127" w:bottom="1134" w:left="567" w:header="0" w:footer="3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3C3" w:rsidRDefault="005663C3" w:rsidP="00B94EAD">
      <w:r>
        <w:separator/>
      </w:r>
    </w:p>
  </w:endnote>
  <w:endnote w:type="continuationSeparator" w:id="0">
    <w:p w:rsidR="005663C3" w:rsidRDefault="005663C3" w:rsidP="00B94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iancoenero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iancoeneroRegular">
    <w:altName w:val="Avenir 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615A53" w:rsidP="006972E7">
    <w:pPr>
      <w:pStyle w:val="Pidipagina"/>
      <w:ind w:right="-112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2" o:spid="_x0000_s4098" type="#_x0000_t202" style="position:absolute;left:0;text-align:left;margin-left:7.6pt;margin-top:793.65pt;width:513pt;height:26.15pt;z-index:25167360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" filled="f" stroked="f">
          <v:textbox inset="0,0,0,0">
            <w:txbxContent>
              <w:p w:rsidR="000157C9" w:rsidRPr="00D667DA" w:rsidRDefault="000157C9" w:rsidP="006972E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</w:pPr>
                <w:r w:rsidRPr="00D667DA">
                  <w:rPr>
                    <w:rFonts w:ascii="BiancoeneroBold" w:hAnsi="BiancoeneroBold" w:cs="BiancoeneroBold"/>
                    <w:b/>
                    <w:bCs/>
                    <w:color w:val="000000"/>
                    <w:spacing w:val="-5"/>
                    <w:sz w:val="16"/>
                    <w:szCs w:val="16"/>
                  </w:rPr>
                  <w:t>AID - Sede nazionale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: Piazza dei Martiri 1/2, 40121 Bologna - Tel. 051 242919 - info@</w:t>
                </w:r>
                <w:r w:rsidR="00330CD2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aiditalia.org</w:t>
                </w:r>
                <w:r w:rsidRPr="00D667DA">
                  <w:rPr>
                    <w:rFonts w:ascii="BiancoeneroRegular" w:hAnsi="BiancoeneroRegular" w:cs="BiancoeneroRegular"/>
                    <w:caps/>
                    <w:color w:val="000000"/>
                    <w:spacing w:val="-5"/>
                    <w:sz w:val="16"/>
                    <w:szCs w:val="16"/>
                  </w:rPr>
                  <w:t xml:space="preserve"> | 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www.aiditalia.org</w:t>
                </w:r>
              </w:p>
              <w:p w:rsidR="000157C9" w:rsidRPr="00D667DA" w:rsidRDefault="000157C9" w:rsidP="006972E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10"/>
                    <w:sz w:val="16"/>
                    <w:szCs w:val="16"/>
                  </w:rPr>
                </w:pPr>
              </w:p>
            </w:txbxContent>
          </v:textbox>
          <w10:wrap anchory="page"/>
        </v:shape>
      </w:pict>
    </w:r>
    <w:r w:rsidR="000157C9">
      <w:rPr>
        <w:rFonts w:hint="eastAsia"/>
        <w:noProof/>
      </w:rPr>
      <w:drawing>
        <wp:inline distT="0" distB="0" distL="0" distR="0">
          <wp:extent cx="539496" cy="652272"/>
          <wp:effectExtent l="0" t="0" r="0" b="825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57C9" w:rsidRDefault="000157C9" w:rsidP="006B392C">
    <w:pPr>
      <w:pStyle w:val="Pidipagina"/>
      <w:ind w:right="-70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615A53" w:rsidP="00131F18">
    <w:pPr>
      <w:pStyle w:val="Pidipagina"/>
      <w:ind w:right="-1127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7" o:spid="_x0000_s4097" type="#_x0000_t202" style="position:absolute;left:0;text-align:left;margin-left:7.6pt;margin-top:793.65pt;width:513pt;height:26.15pt;z-index:25167155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" filled="f" stroked="f">
          <v:textbox inset="0,0,0,0">
            <w:txbxContent>
              <w:p w:rsidR="000157C9" w:rsidRPr="00D667DA" w:rsidRDefault="000157C9" w:rsidP="00D667DA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</w:pPr>
                <w:r w:rsidRPr="00D667DA">
                  <w:rPr>
                    <w:rFonts w:ascii="BiancoeneroBold" w:hAnsi="BiancoeneroBold" w:cs="BiancoeneroBold"/>
                    <w:b/>
                    <w:bCs/>
                    <w:color w:val="000000"/>
                    <w:spacing w:val="-5"/>
                    <w:sz w:val="16"/>
                    <w:szCs w:val="16"/>
                  </w:rPr>
                  <w:t>AID - Sede nazionale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: Piazza dei Martiri 1/2, 40121 Bologna - Tel. 051 242919 - info@dislessia.it</w:t>
                </w:r>
                <w:r w:rsidRPr="00D667DA">
                  <w:rPr>
                    <w:rFonts w:ascii="BiancoeneroRegular" w:hAnsi="BiancoeneroRegular" w:cs="BiancoeneroRegular"/>
                    <w:caps/>
                    <w:color w:val="000000"/>
                    <w:spacing w:val="-5"/>
                    <w:sz w:val="16"/>
                    <w:szCs w:val="16"/>
                  </w:rPr>
                  <w:t xml:space="preserve"> | </w:t>
                </w:r>
                <w:r w:rsidRPr="00D667DA">
                  <w:rPr>
                    <w:rFonts w:ascii="BiancoeneroRegular" w:hAnsi="BiancoeneroRegular" w:cs="BiancoeneroRegular"/>
                    <w:color w:val="000000"/>
                    <w:spacing w:val="-5"/>
                    <w:sz w:val="16"/>
                    <w:szCs w:val="16"/>
                  </w:rPr>
                  <w:t>www.aiditalia.org</w:t>
                </w:r>
              </w:p>
              <w:p w:rsidR="000157C9" w:rsidRPr="00D667DA" w:rsidRDefault="000157C9" w:rsidP="00D667DA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textAlignment w:val="center"/>
                  <w:rPr>
                    <w:rFonts w:ascii="BiancoeneroRegular" w:hAnsi="BiancoeneroRegular" w:cs="BiancoeneroRegular"/>
                    <w:color w:val="000000"/>
                    <w:spacing w:val="-10"/>
                    <w:sz w:val="16"/>
                    <w:szCs w:val="16"/>
                  </w:rPr>
                </w:pPr>
              </w:p>
            </w:txbxContent>
          </v:textbox>
          <w10:wrap anchory="page"/>
        </v:shape>
      </w:pict>
    </w:r>
    <w:r w:rsidR="000157C9">
      <w:rPr>
        <w:rFonts w:hint="eastAsia"/>
        <w:noProof/>
      </w:rPr>
      <w:drawing>
        <wp:inline distT="0" distB="0" distL="0" distR="0">
          <wp:extent cx="539496" cy="652272"/>
          <wp:effectExtent l="0" t="0" r="0" b="8255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3C3" w:rsidRDefault="005663C3" w:rsidP="00B94EAD">
      <w:r>
        <w:separator/>
      </w:r>
    </w:p>
  </w:footnote>
  <w:footnote w:type="continuationSeparator" w:id="0">
    <w:p w:rsidR="005663C3" w:rsidRDefault="005663C3" w:rsidP="00B94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0157C9" w:rsidP="00606BB9">
    <w:pPr>
      <w:pStyle w:val="Intestazione"/>
      <w:tabs>
        <w:tab w:val="clear" w:pos="9638"/>
        <w:tab w:val="right" w:pos="10206"/>
      </w:tabs>
      <w:ind w:left="-284"/>
      <w:jc w:val="center"/>
    </w:pPr>
    <w:r>
      <w:rPr>
        <w:rFonts w:hint="eastAsia"/>
        <w:noProof/>
      </w:rPr>
      <w:drawing>
        <wp:inline distT="0" distB="0" distL="0" distR="0">
          <wp:extent cx="7560945" cy="1800861"/>
          <wp:effectExtent l="0" t="0" r="8255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29" cy="1801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C9" w:rsidRDefault="000157C9" w:rsidP="00131F18">
    <w:pPr>
      <w:pStyle w:val="Intestazione"/>
      <w:ind w:left="-567"/>
    </w:pPr>
    <w:r>
      <w:rPr>
        <w:rFonts w:hint="eastAsia"/>
        <w:noProof/>
      </w:rPr>
      <w:drawing>
        <wp:inline distT="0" distB="0" distL="0" distR="0">
          <wp:extent cx="7560945" cy="1800873"/>
          <wp:effectExtent l="0" t="0" r="8255" b="2540"/>
          <wp:docPr id="38" name="Immagin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046" cy="1801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</w:abstractNum>
  <w:abstractNum w:abstractNumId="2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6BE73BEC"/>
    <w:multiLevelType w:val="hybridMultilevel"/>
    <w:tmpl w:val="C65C3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E68C7"/>
    <w:multiLevelType w:val="hybridMultilevel"/>
    <w:tmpl w:val="EFDC9520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5D032A"/>
    <w:multiLevelType w:val="hybridMultilevel"/>
    <w:tmpl w:val="48985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16"/>
  </w:num>
  <w:num w:numId="9">
    <w:abstractNumId w:val="4"/>
  </w:num>
  <w:num w:numId="10">
    <w:abstractNumId w:val="2"/>
  </w:num>
  <w:num w:numId="11">
    <w:abstractNumId w:val="12"/>
  </w:num>
  <w:num w:numId="12">
    <w:abstractNumId w:val="13"/>
  </w:num>
  <w:num w:numId="13">
    <w:abstractNumId w:val="6"/>
  </w:num>
  <w:num w:numId="14">
    <w:abstractNumId w:val="11"/>
  </w:num>
  <w:num w:numId="15">
    <w:abstractNumId w:val="7"/>
  </w:num>
  <w:num w:numId="16">
    <w:abstractNumId w:val="17"/>
  </w:num>
  <w:num w:numId="17">
    <w:abstractNumId w:val="15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44AF"/>
    <w:rsid w:val="000157C9"/>
    <w:rsid w:val="00016CD7"/>
    <w:rsid w:val="00090A12"/>
    <w:rsid w:val="00102255"/>
    <w:rsid w:val="00131F18"/>
    <w:rsid w:val="00141A21"/>
    <w:rsid w:val="00142657"/>
    <w:rsid w:val="0014587A"/>
    <w:rsid w:val="00153138"/>
    <w:rsid w:val="0015560A"/>
    <w:rsid w:val="00172E7C"/>
    <w:rsid w:val="00233D1A"/>
    <w:rsid w:val="0023471B"/>
    <w:rsid w:val="002708B9"/>
    <w:rsid w:val="00273ADC"/>
    <w:rsid w:val="002931F5"/>
    <w:rsid w:val="00306565"/>
    <w:rsid w:val="00330CD2"/>
    <w:rsid w:val="004107C6"/>
    <w:rsid w:val="004B2EF8"/>
    <w:rsid w:val="004D24B0"/>
    <w:rsid w:val="0050658B"/>
    <w:rsid w:val="005663C3"/>
    <w:rsid w:val="00571F1D"/>
    <w:rsid w:val="005D25F1"/>
    <w:rsid w:val="00606BB9"/>
    <w:rsid w:val="00607639"/>
    <w:rsid w:val="00615A53"/>
    <w:rsid w:val="006972E7"/>
    <w:rsid w:val="006B392C"/>
    <w:rsid w:val="006D5529"/>
    <w:rsid w:val="006E3F60"/>
    <w:rsid w:val="00714FDF"/>
    <w:rsid w:val="007155E2"/>
    <w:rsid w:val="00756C50"/>
    <w:rsid w:val="00757116"/>
    <w:rsid w:val="007E44AF"/>
    <w:rsid w:val="007E5D5C"/>
    <w:rsid w:val="0084428E"/>
    <w:rsid w:val="008A0422"/>
    <w:rsid w:val="008A0EB6"/>
    <w:rsid w:val="008A37F1"/>
    <w:rsid w:val="0097286E"/>
    <w:rsid w:val="009944A5"/>
    <w:rsid w:val="009B3057"/>
    <w:rsid w:val="009D6053"/>
    <w:rsid w:val="00A7229F"/>
    <w:rsid w:val="00A72894"/>
    <w:rsid w:val="00A74B5B"/>
    <w:rsid w:val="00B94EAD"/>
    <w:rsid w:val="00CD4161"/>
    <w:rsid w:val="00D12D9D"/>
    <w:rsid w:val="00D27675"/>
    <w:rsid w:val="00D308E3"/>
    <w:rsid w:val="00D63E9C"/>
    <w:rsid w:val="00D667DA"/>
    <w:rsid w:val="00D94B9A"/>
    <w:rsid w:val="00D96571"/>
    <w:rsid w:val="00DD32C0"/>
    <w:rsid w:val="00E4383B"/>
    <w:rsid w:val="00F347F3"/>
    <w:rsid w:val="00F5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EAD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EAD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94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EAD"/>
  </w:style>
  <w:style w:type="paragraph" w:styleId="Pidipagina">
    <w:name w:val="footer"/>
    <w:basedOn w:val="Normale"/>
    <w:link w:val="PidipaginaCarattere"/>
    <w:uiPriority w:val="99"/>
    <w:unhideWhenUsed/>
    <w:rsid w:val="00B94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EAD"/>
  </w:style>
  <w:style w:type="paragraph" w:customStyle="1" w:styleId="Paragrafobase">
    <w:name w:val="[Paragrafo base]"/>
    <w:basedOn w:val="Normale"/>
    <w:uiPriority w:val="99"/>
    <w:rsid w:val="00B94EA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D308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08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8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8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8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AA78A-997E-495C-9F02-31D92245F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Life Longari &amp; Loman</Company>
  <LinksUpToDate>false</LinksUpToDate>
  <CharactersWithSpaces>15568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Utente</cp:lastModifiedBy>
  <cp:revision>2</cp:revision>
  <cp:lastPrinted>2017-09-08T09:00:00Z</cp:lastPrinted>
  <dcterms:created xsi:type="dcterms:W3CDTF">2017-09-11T18:53:00Z</dcterms:created>
  <dcterms:modified xsi:type="dcterms:W3CDTF">2017-09-11T18:53:00Z</dcterms:modified>
</cp:coreProperties>
</file>